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E5" w:rsidRDefault="00F62FC3" w:rsidP="004A77E5">
      <w:pPr>
        <w:spacing w:line="360" w:lineRule="auto"/>
        <w:rPr>
          <w:rFonts w:ascii="Calibri" w:eastAsia="Times New Roman" w:hAnsi="Calibri" w:cs="Times New Roman"/>
          <w:sz w:val="28"/>
          <w:szCs w:val="28"/>
        </w:rPr>
      </w:pPr>
      <w:bookmarkStart w:id="0" w:name="_GoBack"/>
      <w:r>
        <w:rPr>
          <w:rFonts w:ascii="Calibri" w:eastAsia="Times New Roman" w:hAnsi="Calibri" w:cs="Times New Roman"/>
          <w:noProof/>
          <w:sz w:val="28"/>
          <w:szCs w:val="28"/>
          <w:lang w:eastAsia="ru-RU"/>
        </w:rPr>
        <w:drawing>
          <wp:inline distT="0" distB="0" distL="0" distR="0">
            <wp:extent cx="5940425" cy="81210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ner_20231006_1118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21015"/>
                    </a:xfrm>
                    <a:prstGeom prst="rect">
                      <a:avLst/>
                    </a:prstGeom>
                  </pic:spPr>
                </pic:pic>
              </a:graphicData>
            </a:graphic>
          </wp:inline>
        </w:drawing>
      </w:r>
      <w:bookmarkEnd w:id="0"/>
    </w:p>
    <w:p w:rsidR="004A77E5" w:rsidRDefault="004A77E5" w:rsidP="004A77E5">
      <w:pPr>
        <w:spacing w:line="360" w:lineRule="auto"/>
        <w:rPr>
          <w:rFonts w:ascii="Calibri" w:eastAsia="Times New Roman" w:hAnsi="Calibri" w:cs="Times New Roman"/>
          <w:sz w:val="28"/>
          <w:szCs w:val="28"/>
        </w:rPr>
      </w:pPr>
    </w:p>
    <w:p w:rsidR="00EB28CD" w:rsidRDefault="00EB28CD" w:rsidP="00017EB4">
      <w:pPr>
        <w:spacing w:after="0"/>
        <w:rPr>
          <w:rFonts w:eastAsia="Calibri" w:cs="Times New Roman"/>
          <w:b/>
          <w:sz w:val="28"/>
          <w:szCs w:val="28"/>
        </w:rPr>
      </w:pPr>
    </w:p>
    <w:p w:rsidR="00017EB4" w:rsidRPr="00951BAD" w:rsidRDefault="00017EB4" w:rsidP="00017EB4">
      <w:pPr>
        <w:spacing w:after="0"/>
        <w:rPr>
          <w:rFonts w:eastAsia="Calibri" w:cs="Times New Roman"/>
        </w:rPr>
      </w:pPr>
    </w:p>
    <w:p w:rsidR="00EB28CD" w:rsidRPr="00E94C42" w:rsidRDefault="00EB28CD" w:rsidP="00EB28CD">
      <w:pPr>
        <w:spacing w:line="276" w:lineRule="auto"/>
        <w:ind w:firstLine="709"/>
        <w:jc w:val="left"/>
        <w:rPr>
          <w:rFonts w:eastAsia="Arial" w:cs="Times New Roman"/>
          <w:b/>
        </w:rPr>
      </w:pPr>
      <w:r w:rsidRPr="00E94C42">
        <w:rPr>
          <w:rFonts w:eastAsia="Arial" w:cs="Times New Roman"/>
          <w:b/>
        </w:rPr>
        <w:lastRenderedPageBreak/>
        <w:t xml:space="preserve">                                                       Пояснительная записка</w:t>
      </w:r>
    </w:p>
    <w:p w:rsidR="00EB28CD" w:rsidRPr="00E94C42" w:rsidRDefault="00EB28CD" w:rsidP="00EB28CD">
      <w:pPr>
        <w:spacing w:line="276" w:lineRule="auto"/>
        <w:ind w:firstLine="709"/>
        <w:rPr>
          <w:rFonts w:cs="Times New Roman"/>
        </w:rPr>
      </w:pPr>
      <w:r w:rsidRPr="00E94C42">
        <w:rPr>
          <w:rFonts w:cs="Times New Roman"/>
        </w:rPr>
        <w:t xml:space="preserve">Рабочая программа внеурочной деятельности по </w:t>
      </w:r>
      <w:proofErr w:type="spellStart"/>
      <w:r w:rsidRPr="00E94C42">
        <w:rPr>
          <w:rFonts w:cs="Times New Roman"/>
        </w:rPr>
        <w:t>общеинтеллектуальному</w:t>
      </w:r>
      <w:proofErr w:type="spellEnd"/>
      <w:r w:rsidRPr="00E94C42">
        <w:rPr>
          <w:rFonts w:cs="Times New Roman"/>
        </w:rPr>
        <w:t xml:space="preserve"> направлению “Шахматы в школе” 1–4 классы подготовлена в соответствии с требованиями ФГОС НОО и концепцией физического воспитания.</w:t>
      </w:r>
    </w:p>
    <w:p w:rsidR="00EB28CD" w:rsidRPr="00E94C42" w:rsidRDefault="00EB28CD" w:rsidP="00EB28CD">
      <w:pPr>
        <w:spacing w:line="276" w:lineRule="auto"/>
        <w:ind w:firstLine="709"/>
        <w:rPr>
          <w:rFonts w:cs="Times New Roman"/>
        </w:rPr>
      </w:pPr>
      <w:r w:rsidRPr="00E94C42">
        <w:rPr>
          <w:rFonts w:cs="Times New Roman"/>
        </w:rPr>
        <w:t>Данная программа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Внеурочная деятельность учащихся общеобразовательных учреждений объединяет все виды деятельности учащихся (кроме учебной деятельности), в которых возможно и целесообразно решение задач их воспитания и социализации.</w:t>
      </w:r>
    </w:p>
    <w:p w:rsidR="00EB28CD" w:rsidRPr="00E94C42" w:rsidRDefault="00EB28CD" w:rsidP="00EB28CD">
      <w:pPr>
        <w:spacing w:after="0" w:line="276" w:lineRule="auto"/>
        <w:ind w:firstLine="709"/>
        <w:rPr>
          <w:rFonts w:cs="Times New Roman"/>
        </w:rPr>
      </w:pPr>
      <w:r w:rsidRPr="00E94C42">
        <w:rPr>
          <w:rFonts w:cs="Times New Roman"/>
        </w:rPr>
        <w:t xml:space="preserve">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w:t>
      </w:r>
      <w:proofErr w:type="gramStart"/>
      <w:r w:rsidRPr="00E94C42">
        <w:rPr>
          <w:rFonts w:cs="Times New Roman"/>
        </w:rPr>
        <w:t>Время</w:t>
      </w:r>
      <w:proofErr w:type="gramEnd"/>
      <w:r w:rsidRPr="00E94C42">
        <w:rPr>
          <w:rFonts w:cs="Times New Roman"/>
        </w:rPr>
        <w:t xml:space="preserve"> отводимое на внеурочную деятельность, используется по желанию учащихся и в формах, отличных от урочной системы обучения. В Базисном учебном плане общеобразовательных учреждений Российской Федерации в числе основных направлений внеурочной деятельности выделено спортивно – оздоровительное направление.</w:t>
      </w:r>
    </w:p>
    <w:p w:rsidR="00EB28CD" w:rsidRPr="00E94C42" w:rsidRDefault="00EB28CD" w:rsidP="00EB28CD">
      <w:pPr>
        <w:spacing w:after="0" w:line="276" w:lineRule="auto"/>
        <w:ind w:firstLine="709"/>
        <w:rPr>
          <w:rFonts w:cs="Times New Roman"/>
        </w:rPr>
      </w:pPr>
      <w:r w:rsidRPr="00E94C42">
        <w:rPr>
          <w:rFonts w:cs="Times New Roman"/>
        </w:rPr>
        <w:t>Рабочая программа внеурочной деятельности “Шахматы в школе” предназначена для спортивно-оздоровительной работы с учащимися, проявляющими интерес к физической культуре и спорту.</w:t>
      </w:r>
    </w:p>
    <w:p w:rsidR="00EB28CD" w:rsidRPr="00E94C42" w:rsidRDefault="00EB28CD" w:rsidP="0048422A">
      <w:pPr>
        <w:spacing w:after="0" w:line="276" w:lineRule="auto"/>
        <w:ind w:firstLine="709"/>
        <w:jc w:val="left"/>
        <w:rPr>
          <w:rFonts w:cs="Times New Roman"/>
        </w:rPr>
      </w:pPr>
      <w:r w:rsidRPr="00E94C42">
        <w:rPr>
          <w:rFonts w:cs="Times New Roman"/>
        </w:rPr>
        <w:t>В начальной школе происходят радикальные изменения, связанные с</w:t>
      </w:r>
      <w:r w:rsidR="0048422A">
        <w:rPr>
          <w:rFonts w:cs="Times New Roman"/>
        </w:rPr>
        <w:t xml:space="preserve"> приоритетом целей обучения: на первый </w:t>
      </w:r>
      <w:r w:rsidRPr="00E94C42">
        <w:rPr>
          <w:rFonts w:cs="Times New Roman"/>
        </w:rPr>
        <w:t>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B28CD" w:rsidRPr="00E94C42" w:rsidRDefault="00EB28CD" w:rsidP="0048422A">
      <w:pPr>
        <w:spacing w:after="0" w:line="276" w:lineRule="auto"/>
        <w:ind w:firstLine="709"/>
        <w:jc w:val="left"/>
        <w:rPr>
          <w:rFonts w:cs="Times New Roman"/>
        </w:rPr>
      </w:pPr>
      <w:r w:rsidRPr="00E94C42">
        <w:rPr>
          <w:rFonts w:cs="Times New Roman"/>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B28CD" w:rsidRPr="00E94C42" w:rsidRDefault="00EB28CD" w:rsidP="00EB28CD">
      <w:pPr>
        <w:spacing w:after="0" w:line="276" w:lineRule="auto"/>
        <w:ind w:firstLine="709"/>
        <w:rPr>
          <w:rFonts w:cs="Times New Roman"/>
        </w:rPr>
      </w:pPr>
      <w:r w:rsidRPr="00E94C42">
        <w:rPr>
          <w:rFonts w:cs="Times New Roman"/>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B28CD" w:rsidRPr="00E94C42" w:rsidRDefault="00EB28CD" w:rsidP="00EB28CD">
      <w:pPr>
        <w:spacing w:after="0" w:line="276" w:lineRule="auto"/>
        <w:ind w:firstLine="709"/>
        <w:rPr>
          <w:rFonts w:cs="Times New Roman"/>
        </w:rPr>
      </w:pPr>
      <w:r w:rsidRPr="00E94C42">
        <w:rPr>
          <w:rFonts w:cs="Times New Roman"/>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E94C42">
        <w:rPr>
          <w:rFonts w:cs="Times New Roman"/>
        </w:rPr>
        <w:br/>
        <w:t xml:space="preserve">Шахматы по своей природе остаются, прежде всего, игрой. И ребенок, особенно в начале </w:t>
      </w:r>
      <w:r w:rsidRPr="00E94C42">
        <w:rPr>
          <w:rFonts w:cs="Times New Roman"/>
        </w:rPr>
        <w:lastRenderedPageBreak/>
        <w:t>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r w:rsidRPr="00E94C42">
        <w:rPr>
          <w:rFonts w:cs="Times New Roman"/>
        </w:rPr>
        <w:br/>
        <w:t>Древние мудрецы сформулировали суть шахмат так: “Разумом одерживать победу”.</w:t>
      </w:r>
    </w:p>
    <w:p w:rsidR="00EB28CD" w:rsidRPr="00E94C42" w:rsidRDefault="00EB28CD" w:rsidP="00EB28CD">
      <w:pPr>
        <w:spacing w:after="0" w:line="276" w:lineRule="auto"/>
        <w:ind w:firstLine="709"/>
        <w:rPr>
          <w:rFonts w:cs="Times New Roman"/>
        </w:rPr>
      </w:pPr>
      <w:r w:rsidRPr="00E94C42">
        <w:rPr>
          <w:rFonts w:cs="Times New Roman"/>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B28CD" w:rsidRPr="00E94C42" w:rsidRDefault="00EB28CD" w:rsidP="00EB28CD">
      <w:pPr>
        <w:spacing w:after="0" w:line="276" w:lineRule="auto"/>
        <w:ind w:firstLine="709"/>
        <w:rPr>
          <w:rFonts w:cs="Times New Roman"/>
        </w:rPr>
      </w:pPr>
      <w:r w:rsidRPr="00E94C42">
        <w:rPr>
          <w:rFonts w:cs="Times New Roman"/>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B28CD" w:rsidRPr="00E94C42" w:rsidRDefault="00EB28CD" w:rsidP="00EB28CD">
      <w:pPr>
        <w:spacing w:after="0" w:line="276" w:lineRule="auto"/>
        <w:ind w:firstLine="709"/>
        <w:rPr>
          <w:rFonts w:cs="Times New Roman"/>
        </w:rPr>
      </w:pPr>
      <w:r w:rsidRPr="00E94C42">
        <w:rPr>
          <w:rFonts w:cs="Times New Roman"/>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w:t>
      </w:r>
      <w:r>
        <w:rPr>
          <w:rFonts w:cs="Times New Roman"/>
        </w:rPr>
        <w:t>о требуют умения мобилиз</w:t>
      </w:r>
      <w:r w:rsidRPr="00E94C42">
        <w:rPr>
          <w:rFonts w:cs="Times New Roman"/>
        </w:rPr>
        <w:t>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EB28CD" w:rsidRPr="00E94C42" w:rsidRDefault="00EB28CD" w:rsidP="00EB28CD">
      <w:pPr>
        <w:spacing w:after="0" w:line="276" w:lineRule="auto"/>
        <w:ind w:firstLine="709"/>
        <w:rPr>
          <w:rFonts w:cs="Times New Roman"/>
        </w:rPr>
      </w:pPr>
      <w:r w:rsidRPr="00E94C42">
        <w:rPr>
          <w:rFonts w:cs="Times New Roman"/>
        </w:rPr>
        <w:t xml:space="preserve">Следовательно, они сочетают в себе элементы искусства, науки и спорта. </w:t>
      </w:r>
      <w:r w:rsidRPr="00E94C42">
        <w:rPr>
          <w:rFonts w:cs="Times New Roman"/>
        </w:rPr>
        <w:br/>
        <w:t>Однако</w:t>
      </w:r>
      <w:proofErr w:type="gramStart"/>
      <w:r w:rsidRPr="00E94C42">
        <w:rPr>
          <w:rFonts w:cs="Times New Roman"/>
        </w:rPr>
        <w:t>,</w:t>
      </w:r>
      <w:proofErr w:type="gramEnd"/>
      <w:r w:rsidRPr="00E94C42">
        <w:rPr>
          <w:rFonts w:cs="Times New Roman"/>
        </w:rPr>
        <w:t xml:space="preserve">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EB28CD" w:rsidRPr="00E94C42" w:rsidRDefault="00EB28CD" w:rsidP="00EB28CD">
      <w:pPr>
        <w:spacing w:line="276" w:lineRule="auto"/>
        <w:ind w:firstLine="709"/>
        <w:rPr>
          <w:rFonts w:cs="Times New Roman"/>
          <w:b/>
        </w:rPr>
      </w:pPr>
      <w:r w:rsidRPr="00E94C42">
        <w:rPr>
          <w:rFonts w:cs="Times New Roman"/>
          <w:b/>
        </w:rPr>
        <w:t xml:space="preserve">Цель и задачи обучения, воспитания и развития детей по </w:t>
      </w:r>
      <w:proofErr w:type="spellStart"/>
      <w:r w:rsidRPr="00E94C42">
        <w:rPr>
          <w:rFonts w:cs="Times New Roman"/>
          <w:b/>
        </w:rPr>
        <w:t>общеинтеллектуальному</w:t>
      </w:r>
      <w:proofErr w:type="spellEnd"/>
      <w:r w:rsidRPr="00E94C42">
        <w:rPr>
          <w:rFonts w:cs="Times New Roman"/>
          <w:b/>
        </w:rPr>
        <w:t xml:space="preserve"> направлению внеурочной деятельности.</w:t>
      </w:r>
    </w:p>
    <w:p w:rsidR="00EB28CD" w:rsidRPr="00E94C42" w:rsidRDefault="00EB28CD" w:rsidP="00EB28CD">
      <w:pPr>
        <w:spacing w:after="0" w:line="276" w:lineRule="auto"/>
        <w:ind w:firstLine="709"/>
        <w:rPr>
          <w:rFonts w:cs="Times New Roman"/>
        </w:rPr>
      </w:pPr>
      <w:r w:rsidRPr="00E94C42">
        <w:rPr>
          <w:rFonts w:cs="Times New Roman"/>
        </w:rPr>
        <w:t xml:space="preserve">Программа внеурочной деятельности по </w:t>
      </w:r>
      <w:proofErr w:type="spellStart"/>
      <w:r w:rsidRPr="00E94C42">
        <w:rPr>
          <w:rFonts w:cs="Times New Roman"/>
        </w:rPr>
        <w:t>общеинтеллектуальному</w:t>
      </w:r>
      <w:proofErr w:type="spellEnd"/>
      <w:r w:rsidRPr="00E94C42">
        <w:rPr>
          <w:rFonts w:cs="Times New Roman"/>
        </w:rPr>
        <w:t xml:space="preserve">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B28CD" w:rsidRPr="00E94C42" w:rsidRDefault="00EB28CD" w:rsidP="00EB28CD">
      <w:pPr>
        <w:spacing w:after="0" w:line="276" w:lineRule="auto"/>
        <w:ind w:firstLine="709"/>
        <w:rPr>
          <w:rFonts w:cs="Times New Roman"/>
        </w:rPr>
      </w:pPr>
      <w:r w:rsidRPr="00E94C42">
        <w:rPr>
          <w:rFonts w:cs="Times New Roman"/>
        </w:rPr>
        <w:t xml:space="preserve">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w:t>
      </w:r>
      <w:proofErr w:type="spellStart"/>
      <w:r w:rsidRPr="00E94C42">
        <w:rPr>
          <w:rFonts w:cs="Times New Roman"/>
        </w:rPr>
        <w:t>общеинтеллектуальному</w:t>
      </w:r>
      <w:proofErr w:type="spellEnd"/>
      <w:r w:rsidRPr="00E94C42">
        <w:rPr>
          <w:rFonts w:cs="Times New Roman"/>
        </w:rPr>
        <w:t xml:space="preserve"> направлению “Шахматы в школе” носит образовательно-воспитательный характер и направлена на осуществление следующей цели: создание </w:t>
      </w:r>
      <w:r w:rsidRPr="00E94C42">
        <w:rPr>
          <w:rFonts w:cs="Times New Roman"/>
        </w:rPr>
        <w:lastRenderedPageBreak/>
        <w:t>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B28CD" w:rsidRPr="00E94C42" w:rsidRDefault="00EB28CD" w:rsidP="00EB28CD">
      <w:pPr>
        <w:spacing w:after="0" w:line="276" w:lineRule="auto"/>
        <w:ind w:firstLine="709"/>
        <w:rPr>
          <w:rFonts w:cs="Times New Roman"/>
        </w:rPr>
      </w:pPr>
      <w:r w:rsidRPr="00E94C42">
        <w:rPr>
          <w:rFonts w:cs="Times New Roman"/>
        </w:rPr>
        <w:t>Целью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EB28CD" w:rsidRPr="00E94C42" w:rsidRDefault="00EB28CD" w:rsidP="00EB28CD">
      <w:pPr>
        <w:spacing w:after="0" w:line="276" w:lineRule="auto"/>
        <w:ind w:firstLine="709"/>
        <w:rPr>
          <w:rFonts w:cs="Times New Roman"/>
        </w:rPr>
      </w:pPr>
      <w:r w:rsidRPr="00E94C42">
        <w:rPr>
          <w:rFonts w:cs="Times New Roman"/>
        </w:rPr>
        <w:t>Цель конкретизирована следующими задачами:</w:t>
      </w:r>
    </w:p>
    <w:p w:rsidR="00EB28CD" w:rsidRPr="00E94C42" w:rsidRDefault="00EB28CD" w:rsidP="00EB28CD">
      <w:pPr>
        <w:spacing w:after="0" w:line="276" w:lineRule="auto"/>
        <w:ind w:firstLine="709"/>
        <w:rPr>
          <w:rFonts w:cs="Times New Roman"/>
        </w:rPr>
      </w:pPr>
      <w:r w:rsidRPr="00E94C42">
        <w:rPr>
          <w:rFonts w:cs="Times New Roman"/>
        </w:rPr>
        <w:t>создание условий для формирования и развития ключевых компетенций учащихся (коммуникативных, интеллектуальных, социальных);</w:t>
      </w:r>
    </w:p>
    <w:p w:rsidR="00EB28CD" w:rsidRPr="00E94C42" w:rsidRDefault="00EB28CD" w:rsidP="00EB28CD">
      <w:pPr>
        <w:spacing w:after="0" w:line="276" w:lineRule="auto"/>
        <w:ind w:firstLine="709"/>
        <w:rPr>
          <w:rFonts w:cs="Times New Roman"/>
        </w:rPr>
      </w:pPr>
      <w:r w:rsidRPr="00E94C42">
        <w:rPr>
          <w:rFonts w:cs="Times New Roman"/>
        </w:rPr>
        <w:t xml:space="preserve">формирование универсальных способов </w:t>
      </w:r>
      <w:proofErr w:type="spellStart"/>
      <w:r w:rsidRPr="00E94C42">
        <w:rPr>
          <w:rFonts w:cs="Times New Roman"/>
        </w:rPr>
        <w:t>мыследеятельности</w:t>
      </w:r>
      <w:proofErr w:type="spellEnd"/>
      <w:r w:rsidRPr="00E94C42">
        <w:rPr>
          <w:rFonts w:cs="Times New Roman"/>
        </w:rPr>
        <w:t xml:space="preserve"> (абстрактно-логического мышления, памяти, внимания, творческого воображения, умения производить логические операции).</w:t>
      </w:r>
    </w:p>
    <w:p w:rsidR="00EB28CD" w:rsidRPr="00E94C42" w:rsidRDefault="00EB28CD" w:rsidP="00EB28CD">
      <w:pPr>
        <w:spacing w:after="0" w:line="276" w:lineRule="auto"/>
        <w:ind w:firstLine="709"/>
        <w:rPr>
          <w:rFonts w:cs="Times New Roman"/>
        </w:rPr>
      </w:pPr>
      <w:r w:rsidRPr="00E94C42">
        <w:rPr>
          <w:rFonts w:cs="Times New Roman"/>
        </w:rPr>
        <w:t>воспитывать потребность в здоровом образе жизни.</w:t>
      </w:r>
    </w:p>
    <w:p w:rsidR="00EB28CD" w:rsidRPr="00E94C42" w:rsidRDefault="00EB28CD" w:rsidP="00EB28CD">
      <w:pPr>
        <w:spacing w:after="0" w:line="276" w:lineRule="auto"/>
        <w:ind w:firstLine="709"/>
        <w:rPr>
          <w:rFonts w:cs="Times New Roman"/>
        </w:rPr>
      </w:pPr>
      <w:r w:rsidRPr="00E94C42">
        <w:rPr>
          <w:rFonts w:cs="Times New Roman"/>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EB28CD" w:rsidRPr="00E94C42" w:rsidRDefault="00EB28CD" w:rsidP="00EB28CD">
      <w:pPr>
        <w:spacing w:after="0" w:line="276" w:lineRule="auto"/>
        <w:ind w:firstLine="709"/>
        <w:rPr>
          <w:rFonts w:cs="Times New Roman"/>
        </w:rPr>
      </w:pPr>
      <w:r w:rsidRPr="00E94C42">
        <w:rPr>
          <w:rFonts w:cs="Times New Roman"/>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E94C42">
        <w:rPr>
          <w:rFonts w:cs="Times New Roman"/>
        </w:rPr>
        <w:t>доматового</w:t>
      </w:r>
      <w:proofErr w:type="spellEnd"/>
      <w:r w:rsidRPr="00E94C42">
        <w:rPr>
          <w:rFonts w:cs="Times New Roman"/>
        </w:rPr>
        <w:t>” периода игры.</w:t>
      </w:r>
    </w:p>
    <w:p w:rsidR="00EB28CD" w:rsidRDefault="00EB28CD" w:rsidP="00EB28CD">
      <w:pPr>
        <w:spacing w:after="0" w:line="276" w:lineRule="auto"/>
        <w:ind w:firstLine="709"/>
        <w:rPr>
          <w:rFonts w:cs="Times New Roman"/>
        </w:rPr>
      </w:pPr>
      <w:r w:rsidRPr="00E94C42">
        <w:rPr>
          <w:rFonts w:cs="Times New Roman"/>
        </w:rP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 </w:t>
      </w:r>
    </w:p>
    <w:p w:rsidR="002E12C5" w:rsidRPr="00344FA6" w:rsidRDefault="002E12C5" w:rsidP="002E12C5">
      <w:pPr>
        <w:spacing w:line="259" w:lineRule="auto"/>
        <w:jc w:val="left"/>
        <w:rPr>
          <w:rFonts w:eastAsia="Arial" w:cs="Times New Roman"/>
        </w:rPr>
      </w:pPr>
      <w:r w:rsidRPr="00E94C42">
        <w:rPr>
          <w:rFonts w:eastAsia="Calibri" w:cs="Times New Roman"/>
          <w:b/>
        </w:rPr>
        <w:t xml:space="preserve">   Планируемые результаты обучения</w:t>
      </w:r>
    </w:p>
    <w:p w:rsidR="002E12C5" w:rsidRPr="00E94C42" w:rsidRDefault="002E12C5" w:rsidP="002E12C5">
      <w:pPr>
        <w:spacing w:line="276" w:lineRule="auto"/>
        <w:ind w:firstLine="709"/>
        <w:rPr>
          <w:rFonts w:cs="Times New Roman"/>
        </w:rPr>
      </w:pPr>
      <w:proofErr w:type="gramStart"/>
      <w:r w:rsidRPr="00E94C42">
        <w:rPr>
          <w:rFonts w:cs="Times New Roman"/>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2E12C5" w:rsidRPr="00E94C42" w:rsidRDefault="002E12C5" w:rsidP="002E12C5">
      <w:pPr>
        <w:spacing w:line="276" w:lineRule="auto"/>
        <w:ind w:firstLine="709"/>
        <w:rPr>
          <w:rFonts w:eastAsia="Calibri" w:cs="Times New Roman"/>
          <w:i/>
        </w:rPr>
      </w:pPr>
      <w:r w:rsidRPr="00E94C42">
        <w:rPr>
          <w:rFonts w:cs="Times New Roman"/>
          <w:b/>
          <w:i/>
        </w:rPr>
        <w:t>Личностные результаты</w:t>
      </w:r>
    </w:p>
    <w:p w:rsidR="002E12C5" w:rsidRPr="00E94C42" w:rsidRDefault="002E12C5" w:rsidP="002E12C5">
      <w:pPr>
        <w:spacing w:line="276" w:lineRule="auto"/>
        <w:ind w:firstLine="709"/>
        <w:rPr>
          <w:rFonts w:cs="Times New Roman"/>
        </w:rPr>
      </w:pPr>
      <w:r w:rsidRPr="00E94C42">
        <w:rPr>
          <w:rFonts w:eastAsia="Calibri" w:cs="Times New Roman"/>
          <w:i/>
        </w:rPr>
        <w:t>У ученика сформируется</w:t>
      </w:r>
    </w:p>
    <w:p w:rsidR="002E12C5" w:rsidRPr="00E94C42" w:rsidRDefault="002E12C5" w:rsidP="002E12C5">
      <w:pPr>
        <w:spacing w:after="0" w:line="276" w:lineRule="auto"/>
        <w:ind w:firstLine="709"/>
        <w:rPr>
          <w:rFonts w:cs="Times New Roman"/>
        </w:rPr>
      </w:pPr>
      <w:r w:rsidRPr="00E94C42">
        <w:rPr>
          <w:rFonts w:cs="Times New Roman"/>
        </w:rPr>
        <w:t xml:space="preserve"> готовность и способность учащихся к саморазвитию,</w:t>
      </w:r>
    </w:p>
    <w:p w:rsidR="002E12C5" w:rsidRPr="00E94C42" w:rsidRDefault="002E12C5" w:rsidP="002E12C5">
      <w:pPr>
        <w:spacing w:after="0" w:line="276" w:lineRule="auto"/>
        <w:ind w:firstLine="709"/>
        <w:rPr>
          <w:rFonts w:cs="Times New Roman"/>
        </w:rPr>
      </w:pPr>
      <w:r w:rsidRPr="00E94C42">
        <w:rPr>
          <w:rFonts w:cs="Times New Roman"/>
        </w:rPr>
        <w:t>мотивация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w:t>
      </w:r>
    </w:p>
    <w:p w:rsidR="002E12C5" w:rsidRPr="00E94C42" w:rsidRDefault="002E12C5" w:rsidP="002E12C5">
      <w:pPr>
        <w:spacing w:after="0" w:line="276" w:lineRule="auto"/>
        <w:ind w:firstLine="709"/>
        <w:rPr>
          <w:rFonts w:cs="Times New Roman"/>
        </w:rPr>
      </w:pPr>
      <w:proofErr w:type="spellStart"/>
      <w:r w:rsidRPr="00E94C42">
        <w:rPr>
          <w:rFonts w:cs="Times New Roman"/>
        </w:rPr>
        <w:lastRenderedPageBreak/>
        <w:t>сформированность</w:t>
      </w:r>
      <w:proofErr w:type="spellEnd"/>
      <w:r w:rsidRPr="00E94C42">
        <w:rPr>
          <w:rFonts w:cs="Times New Roman"/>
        </w:rPr>
        <w:t xml:space="preserve"> основ российской, гражданской идентичности;</w:t>
      </w:r>
    </w:p>
    <w:p w:rsidR="002E12C5" w:rsidRPr="00E94C42" w:rsidRDefault="002E12C5" w:rsidP="002E12C5">
      <w:pPr>
        <w:spacing w:after="0" w:line="276" w:lineRule="auto"/>
        <w:ind w:firstLine="709"/>
        <w:rPr>
          <w:rFonts w:cs="Times New Roman"/>
        </w:rPr>
      </w:pPr>
      <w:r w:rsidRPr="00E94C42">
        <w:rPr>
          <w:rFonts w:cs="Times New Roman"/>
        </w:rPr>
        <w:t>возможность определять и высказывать простые и общие для всех людей правила поведения при сотрудничестве (этические нормы);</w:t>
      </w:r>
    </w:p>
    <w:p w:rsidR="002E12C5" w:rsidRDefault="002E12C5" w:rsidP="002E12C5">
      <w:pPr>
        <w:spacing w:after="0" w:line="276" w:lineRule="auto"/>
        <w:ind w:firstLine="709"/>
        <w:rPr>
          <w:rFonts w:eastAsia="Calibri" w:cs="Times New Roman"/>
          <w:i/>
        </w:rPr>
      </w:pPr>
      <w:r w:rsidRPr="00E94C42">
        <w:rPr>
          <w:rFonts w:cs="Times New Roman"/>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2E12C5" w:rsidRPr="00E94C42" w:rsidRDefault="002E12C5" w:rsidP="002E12C5">
      <w:pPr>
        <w:spacing w:after="0" w:line="276" w:lineRule="auto"/>
        <w:ind w:firstLine="709"/>
        <w:rPr>
          <w:rFonts w:eastAsia="Calibri" w:cs="Times New Roman"/>
          <w:i/>
        </w:rPr>
      </w:pPr>
    </w:p>
    <w:p w:rsidR="002E12C5" w:rsidRPr="00E94C42" w:rsidRDefault="002E12C5" w:rsidP="002E12C5">
      <w:pPr>
        <w:spacing w:line="276" w:lineRule="auto"/>
        <w:ind w:firstLine="709"/>
        <w:rPr>
          <w:rFonts w:eastAsia="Calibri" w:cs="Times New Roman"/>
          <w:i/>
        </w:rPr>
      </w:pPr>
      <w:r w:rsidRPr="00E94C42">
        <w:rPr>
          <w:rFonts w:eastAsia="Calibri" w:cs="Times New Roman"/>
          <w:i/>
        </w:rPr>
        <w:t>Ученик получит возможность для формирования</w:t>
      </w:r>
    </w:p>
    <w:p w:rsidR="002E12C5" w:rsidRPr="00E94C42" w:rsidRDefault="002E12C5" w:rsidP="002E12C5">
      <w:pPr>
        <w:spacing w:after="0" w:line="276" w:lineRule="auto"/>
        <w:ind w:firstLine="709"/>
        <w:rPr>
          <w:rFonts w:cs="Times New Roman"/>
        </w:rPr>
      </w:pPr>
      <w:r w:rsidRPr="00E94C42">
        <w:rPr>
          <w:rFonts w:cs="Times New Roman"/>
        </w:rPr>
        <w:t>возможности продвижения каждого ребенка своим темпом;</w:t>
      </w:r>
    </w:p>
    <w:p w:rsidR="002E12C5" w:rsidRPr="00E94C42" w:rsidRDefault="002E12C5" w:rsidP="002E12C5">
      <w:pPr>
        <w:spacing w:after="0" w:line="276" w:lineRule="auto"/>
        <w:ind w:firstLine="709"/>
        <w:rPr>
          <w:rFonts w:cs="Times New Roman"/>
        </w:rPr>
      </w:pPr>
      <w:r w:rsidRPr="00E94C42">
        <w:rPr>
          <w:rFonts w:cs="Times New Roman"/>
        </w:rPr>
        <w:t>понимания взаимосвязи новых знаний с предметами и явлениями окружающего мира;</w:t>
      </w:r>
    </w:p>
    <w:p w:rsidR="002E12C5" w:rsidRPr="00E94C42" w:rsidRDefault="002E12C5" w:rsidP="002E12C5">
      <w:pPr>
        <w:spacing w:after="0" w:line="276" w:lineRule="auto"/>
        <w:ind w:firstLine="709"/>
        <w:rPr>
          <w:rFonts w:cs="Times New Roman"/>
        </w:rPr>
      </w:pPr>
      <w:r w:rsidRPr="00E94C42">
        <w:rPr>
          <w:rFonts w:cs="Times New Roman"/>
        </w:rPr>
        <w:t>умения осуществлять собственный выбор и им систематически предоставляется возможность выбора;</w:t>
      </w:r>
    </w:p>
    <w:p w:rsidR="002E12C5" w:rsidRPr="00E94C42" w:rsidRDefault="002E12C5" w:rsidP="002E12C5">
      <w:pPr>
        <w:spacing w:after="0" w:line="276" w:lineRule="auto"/>
        <w:ind w:firstLine="709"/>
        <w:rPr>
          <w:rFonts w:cs="Times New Roman"/>
        </w:rPr>
      </w:pPr>
      <w:r w:rsidRPr="00E94C42">
        <w:rPr>
          <w:rFonts w:cs="Times New Roman"/>
        </w:rPr>
        <w:t>собственного опыта творческой деятельности.</w:t>
      </w:r>
    </w:p>
    <w:p w:rsidR="002E12C5" w:rsidRPr="00E94C42" w:rsidRDefault="002E12C5" w:rsidP="002E12C5">
      <w:pPr>
        <w:spacing w:after="0" w:line="276" w:lineRule="auto"/>
        <w:ind w:firstLine="709"/>
        <w:rPr>
          <w:rFonts w:cs="Times New Roman"/>
        </w:rPr>
      </w:pPr>
      <w:r w:rsidRPr="00E94C42">
        <w:rPr>
          <w:rFonts w:cs="Times New Roman"/>
        </w:rPr>
        <w:t xml:space="preserve">устойчивого интереса к занятиям шахматами, </w:t>
      </w:r>
    </w:p>
    <w:p w:rsidR="002E12C5" w:rsidRPr="00E94C42" w:rsidRDefault="002E12C5" w:rsidP="002E12C5">
      <w:pPr>
        <w:spacing w:after="0" w:line="276" w:lineRule="auto"/>
        <w:ind w:firstLine="709"/>
        <w:rPr>
          <w:rFonts w:cs="Times New Roman"/>
        </w:rPr>
      </w:pPr>
      <w:r w:rsidRPr="00E94C42">
        <w:rPr>
          <w:rFonts w:cs="Times New Roman"/>
        </w:rPr>
        <w:t>появление умений выстраивать внутренний план действий,</w:t>
      </w:r>
    </w:p>
    <w:p w:rsidR="002E12C5" w:rsidRPr="00E94C42" w:rsidRDefault="002E12C5" w:rsidP="002E12C5">
      <w:pPr>
        <w:spacing w:after="0" w:line="276" w:lineRule="auto"/>
        <w:ind w:firstLine="709"/>
        <w:rPr>
          <w:rFonts w:cs="Times New Roman"/>
        </w:rPr>
      </w:pPr>
      <w:r w:rsidRPr="00E94C42">
        <w:rPr>
          <w:rFonts w:cs="Times New Roman"/>
        </w:rPr>
        <w:t>пространственное воображение,</w:t>
      </w:r>
    </w:p>
    <w:p w:rsidR="002E12C5" w:rsidRPr="00E94C42" w:rsidRDefault="002E12C5" w:rsidP="002E12C5">
      <w:pPr>
        <w:spacing w:after="0" w:line="276" w:lineRule="auto"/>
        <w:ind w:firstLine="709"/>
        <w:rPr>
          <w:rFonts w:cs="Times New Roman"/>
        </w:rPr>
      </w:pPr>
      <w:r w:rsidRPr="00E94C42">
        <w:rPr>
          <w:rFonts w:cs="Times New Roman"/>
        </w:rPr>
        <w:t>целеустремленности, настойчивости в достижении цели,</w:t>
      </w:r>
    </w:p>
    <w:p w:rsidR="002E12C5" w:rsidRPr="00E94C42" w:rsidRDefault="002E12C5" w:rsidP="002E12C5">
      <w:pPr>
        <w:spacing w:line="276" w:lineRule="auto"/>
        <w:ind w:firstLine="709"/>
        <w:rPr>
          <w:rFonts w:cs="Times New Roman"/>
        </w:rPr>
      </w:pPr>
      <w:r w:rsidRPr="00E94C42">
        <w:rPr>
          <w:rFonts w:cs="Times New Roman"/>
        </w:rPr>
        <w:t>самостоятельности выбора решения и ответственности за них.</w:t>
      </w:r>
    </w:p>
    <w:p w:rsidR="002E12C5" w:rsidRPr="00E94C42" w:rsidRDefault="002E12C5" w:rsidP="002E12C5">
      <w:pPr>
        <w:spacing w:line="276" w:lineRule="auto"/>
        <w:rPr>
          <w:rFonts w:cs="Times New Roman"/>
        </w:rPr>
      </w:pPr>
      <w:proofErr w:type="spellStart"/>
      <w:r w:rsidRPr="00E94C42">
        <w:rPr>
          <w:rFonts w:cs="Times New Roman"/>
          <w:b/>
          <w:i/>
        </w:rPr>
        <w:t>Метапредметные</w:t>
      </w:r>
      <w:proofErr w:type="spellEnd"/>
      <w:r w:rsidRPr="00E94C42">
        <w:rPr>
          <w:rFonts w:cs="Times New Roman"/>
          <w:b/>
          <w:i/>
        </w:rPr>
        <w:t xml:space="preserve"> результаты</w:t>
      </w:r>
    </w:p>
    <w:p w:rsidR="002E12C5" w:rsidRDefault="002E12C5" w:rsidP="002E12C5">
      <w:pPr>
        <w:spacing w:after="0" w:line="276" w:lineRule="auto"/>
        <w:ind w:firstLine="709"/>
        <w:jc w:val="left"/>
        <w:rPr>
          <w:rFonts w:cs="Times New Roman"/>
        </w:rPr>
      </w:pPr>
      <w:r w:rsidRPr="00E94C42">
        <w:rPr>
          <w:rFonts w:eastAsia="Calibri" w:cs="Times New Roman"/>
          <w:i/>
        </w:rPr>
        <w:t>Ученик научится:</w:t>
      </w:r>
    </w:p>
    <w:p w:rsidR="002E12C5" w:rsidRPr="00344FA6" w:rsidRDefault="002E12C5" w:rsidP="002E12C5">
      <w:pPr>
        <w:spacing w:after="0" w:line="276" w:lineRule="auto"/>
        <w:ind w:firstLine="709"/>
        <w:jc w:val="left"/>
        <w:rPr>
          <w:rFonts w:cs="Times New Roman"/>
        </w:rPr>
      </w:pPr>
      <w:r w:rsidRPr="00E94C42">
        <w:rPr>
          <w:rFonts w:cs="Times New Roman"/>
        </w:rPr>
        <w:t xml:space="preserve">Определять и формулировать цель деятельности на занятии с помощью учителя, а далее самостоятельно. </w:t>
      </w:r>
    </w:p>
    <w:p w:rsidR="002E12C5" w:rsidRPr="00E94C42" w:rsidRDefault="002E12C5" w:rsidP="002E12C5">
      <w:pPr>
        <w:spacing w:after="0" w:line="276" w:lineRule="auto"/>
        <w:ind w:firstLine="709"/>
        <w:jc w:val="left"/>
        <w:rPr>
          <w:rFonts w:cs="Times New Roman"/>
        </w:rPr>
      </w:pPr>
      <w:r w:rsidRPr="00E94C42">
        <w:rPr>
          <w:rFonts w:cs="Times New Roman"/>
        </w:rPr>
        <w:t>Проговаривать последовательность действий.</w:t>
      </w:r>
    </w:p>
    <w:p w:rsidR="002E12C5" w:rsidRPr="00E94C42" w:rsidRDefault="002E12C5" w:rsidP="002E12C5">
      <w:pPr>
        <w:spacing w:after="0" w:line="276" w:lineRule="auto"/>
        <w:ind w:firstLine="709"/>
        <w:jc w:val="left"/>
        <w:rPr>
          <w:rFonts w:cs="Times New Roman"/>
        </w:rPr>
      </w:pPr>
      <w:r w:rsidRPr="00E94C42">
        <w:rPr>
          <w:rFonts w:cs="Times New Roman"/>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2E12C5" w:rsidRPr="00E94C42" w:rsidRDefault="002E12C5" w:rsidP="002E12C5">
      <w:pPr>
        <w:spacing w:after="0" w:line="276" w:lineRule="auto"/>
        <w:ind w:firstLine="709"/>
        <w:rPr>
          <w:rFonts w:cs="Times New Roman"/>
        </w:rPr>
      </w:pPr>
      <w:r w:rsidRPr="00E94C42">
        <w:rPr>
          <w:rFonts w:cs="Times New Roman"/>
        </w:rPr>
        <w:t>Средством формирования этих действий служит технология проблемного диалога на этапе изучения нового материала.</w:t>
      </w:r>
    </w:p>
    <w:p w:rsidR="002E12C5" w:rsidRPr="00E94C42" w:rsidRDefault="002E12C5" w:rsidP="002E12C5">
      <w:pPr>
        <w:spacing w:after="0" w:line="276" w:lineRule="auto"/>
        <w:ind w:firstLine="709"/>
        <w:rPr>
          <w:rFonts w:cs="Times New Roman"/>
        </w:rPr>
      </w:pPr>
      <w:r w:rsidRPr="00E94C42">
        <w:rPr>
          <w:rFonts w:cs="Times New Roman"/>
        </w:rPr>
        <w:t>Учиться совместно с учителем и другими воспитанниками давать эмоциональную оценку деятельности на занятии.</w:t>
      </w:r>
    </w:p>
    <w:p w:rsidR="002E12C5" w:rsidRPr="00E94C42" w:rsidRDefault="002E12C5" w:rsidP="002E12C5">
      <w:pPr>
        <w:spacing w:after="0" w:line="276" w:lineRule="auto"/>
        <w:ind w:firstLine="709"/>
        <w:rPr>
          <w:rFonts w:cs="Times New Roman"/>
        </w:rPr>
      </w:pPr>
      <w:r w:rsidRPr="00E94C42">
        <w:rPr>
          <w:rFonts w:cs="Times New Roman"/>
        </w:rPr>
        <w:t>Средством формирования этих действий служит технология оценивания образовательных достижений (учебных успехов)</w:t>
      </w:r>
    </w:p>
    <w:p w:rsidR="002E12C5" w:rsidRPr="00510561" w:rsidRDefault="002E12C5" w:rsidP="002E12C5">
      <w:pPr>
        <w:spacing w:after="0" w:line="276" w:lineRule="auto"/>
        <w:ind w:firstLine="709"/>
        <w:rPr>
          <w:rFonts w:eastAsia="Calibri" w:cs="Times New Roman"/>
          <w:i/>
        </w:rPr>
      </w:pPr>
      <w:r w:rsidRPr="00E94C42">
        <w:rPr>
          <w:rFonts w:eastAsia="Calibri" w:cs="Times New Roman"/>
          <w:i/>
        </w:rPr>
        <w:t xml:space="preserve"> Ученик получит возможность научиться:</w:t>
      </w:r>
    </w:p>
    <w:p w:rsidR="002E12C5" w:rsidRPr="00E94C42" w:rsidRDefault="002E12C5" w:rsidP="002E12C5">
      <w:pPr>
        <w:spacing w:after="0" w:line="276" w:lineRule="auto"/>
        <w:ind w:firstLine="709"/>
        <w:rPr>
          <w:rFonts w:cs="Times New Roman"/>
        </w:rPr>
      </w:pPr>
      <w:r w:rsidRPr="00E94C42">
        <w:rPr>
          <w:rFonts w:cs="Times New Roman"/>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2E12C5" w:rsidRPr="00E94C42" w:rsidRDefault="002E12C5" w:rsidP="002E12C5">
      <w:pPr>
        <w:spacing w:after="0" w:line="276" w:lineRule="auto"/>
        <w:ind w:firstLine="709"/>
        <w:rPr>
          <w:rFonts w:cs="Times New Roman"/>
        </w:rPr>
      </w:pPr>
      <w:r w:rsidRPr="00E94C42">
        <w:rPr>
          <w:rFonts w:cs="Times New Roman"/>
        </w:rPr>
        <w:t>Перерабатывать полученную информацию: делать выводы в результате совместной работы всей команды (средством формирования этих действий служит учебный материал и задания.)</w:t>
      </w:r>
    </w:p>
    <w:p w:rsidR="002E12C5" w:rsidRPr="00E94C42" w:rsidRDefault="002E12C5" w:rsidP="002E12C5">
      <w:pPr>
        <w:spacing w:after="0" w:line="276" w:lineRule="auto"/>
        <w:ind w:firstLine="709"/>
        <w:rPr>
          <w:rFonts w:cs="Times New Roman"/>
        </w:rPr>
      </w:pPr>
      <w:r w:rsidRPr="00E94C42">
        <w:rPr>
          <w:rFonts w:cs="Times New Roman"/>
        </w:rPr>
        <w:t>Уметь донести свою позицию до других: оформлять свою мысль. Слушать и понимать речь других.</w:t>
      </w:r>
    </w:p>
    <w:p w:rsidR="002E12C5" w:rsidRPr="00E94C42" w:rsidRDefault="002E12C5" w:rsidP="002E12C5">
      <w:pPr>
        <w:spacing w:after="0" w:line="276" w:lineRule="auto"/>
        <w:ind w:firstLine="709"/>
        <w:rPr>
          <w:rFonts w:cs="Times New Roman"/>
        </w:rPr>
      </w:pPr>
      <w:r w:rsidRPr="00E94C42">
        <w:rPr>
          <w:rFonts w:cs="Times New Roman"/>
        </w:rPr>
        <w:t>Совместно договариваться о правилах общения и поведения в игре и следовать им.</w:t>
      </w:r>
    </w:p>
    <w:p w:rsidR="002E12C5" w:rsidRPr="00E94C42" w:rsidRDefault="002E12C5" w:rsidP="002E12C5">
      <w:pPr>
        <w:spacing w:after="0" w:line="276" w:lineRule="auto"/>
        <w:ind w:firstLine="709"/>
        <w:rPr>
          <w:rFonts w:cs="Times New Roman"/>
        </w:rPr>
      </w:pPr>
      <w:r w:rsidRPr="00E94C42">
        <w:rPr>
          <w:rFonts w:cs="Times New Roman"/>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2E12C5" w:rsidRPr="00E94C42" w:rsidRDefault="002E12C5" w:rsidP="002E12C5">
      <w:pPr>
        <w:spacing w:after="0" w:line="276" w:lineRule="auto"/>
        <w:ind w:firstLine="709"/>
        <w:rPr>
          <w:rFonts w:cs="Times New Roman"/>
        </w:rPr>
      </w:pPr>
      <w:r w:rsidRPr="00E94C42">
        <w:rPr>
          <w:rFonts w:cs="Times New Roman"/>
        </w:rPr>
        <w:lastRenderedPageBreak/>
        <w:t>Приобретение теоретических знаний и практических навыков шахматной игре</w:t>
      </w:r>
    </w:p>
    <w:p w:rsidR="002E12C5" w:rsidRPr="00E94C42" w:rsidRDefault="002E12C5" w:rsidP="002E12C5">
      <w:pPr>
        <w:spacing w:after="0" w:line="276" w:lineRule="auto"/>
        <w:ind w:firstLine="709"/>
        <w:rPr>
          <w:rFonts w:cs="Times New Roman"/>
        </w:rPr>
      </w:pPr>
      <w:proofErr w:type="gramStart"/>
      <w:r w:rsidRPr="00E94C42">
        <w:rPr>
          <w:rFonts w:cs="Times New Roman"/>
          <w:b/>
          <w:i/>
        </w:rPr>
        <w:t>Предметные результаты</w:t>
      </w:r>
      <w:r w:rsidRPr="00E94C42">
        <w:rPr>
          <w:rFonts w:cs="Times New Roman"/>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2E12C5" w:rsidRDefault="002E12C5" w:rsidP="002E12C5">
      <w:pPr>
        <w:spacing w:after="0" w:line="276" w:lineRule="auto"/>
        <w:ind w:firstLine="709"/>
        <w:rPr>
          <w:rFonts w:cs="Times New Roman"/>
          <w:i/>
        </w:rPr>
      </w:pPr>
      <w:r w:rsidRPr="00E94C42">
        <w:rPr>
          <w:rFonts w:cs="Times New Roman"/>
          <w:i/>
        </w:rPr>
        <w:t>Ученик получит возможность научиться:</w:t>
      </w:r>
    </w:p>
    <w:p w:rsidR="002E12C5" w:rsidRPr="00344FA6" w:rsidRDefault="002E12C5" w:rsidP="002E12C5">
      <w:pPr>
        <w:spacing w:after="0" w:line="276" w:lineRule="auto"/>
        <w:ind w:firstLine="709"/>
        <w:jc w:val="left"/>
        <w:rPr>
          <w:rFonts w:cs="Times New Roman"/>
          <w:i/>
        </w:rPr>
      </w:pPr>
      <w:r w:rsidRPr="00E94C42">
        <w:rPr>
          <w:rFonts w:cs="Times New Roman"/>
        </w:rPr>
        <w:t>рокировать;</w:t>
      </w:r>
    </w:p>
    <w:p w:rsidR="002E12C5" w:rsidRPr="00E94C42" w:rsidRDefault="002E12C5" w:rsidP="002E12C5">
      <w:pPr>
        <w:spacing w:after="0" w:line="276" w:lineRule="auto"/>
        <w:ind w:firstLine="709"/>
        <w:jc w:val="left"/>
        <w:rPr>
          <w:rFonts w:cs="Times New Roman"/>
        </w:rPr>
      </w:pPr>
      <w:r w:rsidRPr="00E94C42">
        <w:rPr>
          <w:rFonts w:cs="Times New Roman"/>
        </w:rPr>
        <w:t>объявлять шах, мат;</w:t>
      </w:r>
    </w:p>
    <w:p w:rsidR="002E12C5" w:rsidRPr="00E94C42" w:rsidRDefault="002E12C5" w:rsidP="002E12C5">
      <w:pPr>
        <w:spacing w:after="0" w:line="276" w:lineRule="auto"/>
        <w:ind w:firstLine="709"/>
        <w:jc w:val="left"/>
        <w:rPr>
          <w:rFonts w:cs="Times New Roman"/>
        </w:rPr>
      </w:pPr>
      <w:r w:rsidRPr="00E94C42">
        <w:rPr>
          <w:rFonts w:cs="Times New Roman"/>
        </w:rPr>
        <w:t>решать элементарные задачи на мат в один ход.</w:t>
      </w:r>
    </w:p>
    <w:p w:rsidR="002E12C5" w:rsidRDefault="002E12C5" w:rsidP="002E12C5">
      <w:pPr>
        <w:spacing w:line="259" w:lineRule="auto"/>
        <w:jc w:val="left"/>
        <w:rPr>
          <w:rFonts w:cs="Times New Roman"/>
        </w:rPr>
      </w:pPr>
      <w:r w:rsidRPr="00E94C42">
        <w:rPr>
          <w:rFonts w:cs="Times New Roman"/>
        </w:rPr>
        <w:t xml:space="preserve">освоение новых видов деятельности (дидактические игры и задания, игровые упражнения, соревнования). </w:t>
      </w:r>
    </w:p>
    <w:p w:rsidR="00EB28CD" w:rsidRPr="00E94C42" w:rsidRDefault="00EB28CD" w:rsidP="00EB28CD">
      <w:pPr>
        <w:spacing w:line="276" w:lineRule="auto"/>
        <w:rPr>
          <w:rFonts w:eastAsia="Calibri" w:cs="Times New Roman"/>
          <w:b/>
        </w:rPr>
      </w:pPr>
      <w:r w:rsidRPr="00E94C42">
        <w:rPr>
          <w:rFonts w:eastAsia="Calibri" w:cs="Times New Roman"/>
          <w:b/>
        </w:rPr>
        <w:t>Место курса в образовательном процессе</w:t>
      </w:r>
    </w:p>
    <w:p w:rsidR="00EB28CD" w:rsidRDefault="00EB28CD" w:rsidP="00EB28CD">
      <w:pPr>
        <w:spacing w:line="276" w:lineRule="auto"/>
        <w:rPr>
          <w:rFonts w:cs="Times New Roman"/>
        </w:rPr>
      </w:pPr>
      <w:r w:rsidRPr="00E94C42">
        <w:rPr>
          <w:rFonts w:cs="Times New Roman"/>
        </w:rPr>
        <w:t>Программой «Шахматы» пр</w:t>
      </w:r>
      <w:r>
        <w:rPr>
          <w:rFonts w:cs="Times New Roman"/>
        </w:rPr>
        <w:t>едусматривается 3</w:t>
      </w:r>
      <w:r w:rsidR="006A21C8">
        <w:rPr>
          <w:rFonts w:cs="Times New Roman"/>
        </w:rPr>
        <w:t>4</w:t>
      </w:r>
      <w:r w:rsidRPr="00E94C42">
        <w:rPr>
          <w:rFonts w:cs="Times New Roman"/>
        </w:rPr>
        <w:t xml:space="preserve"> занятия (1 занятие в неделю).</w:t>
      </w:r>
    </w:p>
    <w:p w:rsidR="00EB28CD" w:rsidRPr="00E94C42" w:rsidRDefault="00EB28CD" w:rsidP="00EB28CD">
      <w:pPr>
        <w:spacing w:line="276" w:lineRule="auto"/>
        <w:rPr>
          <w:rFonts w:eastAsia="Calibri" w:cs="Times New Roman"/>
          <w:b/>
        </w:rPr>
      </w:pPr>
      <w:r w:rsidRPr="00E94C42">
        <w:rPr>
          <w:rFonts w:eastAsia="Calibri" w:cs="Times New Roman"/>
          <w:b/>
        </w:rPr>
        <w:t>Содержание программы</w:t>
      </w:r>
    </w:p>
    <w:p w:rsidR="00EB28CD" w:rsidRPr="00E94C42" w:rsidRDefault="00EB28CD" w:rsidP="00EB28CD">
      <w:pPr>
        <w:spacing w:line="276" w:lineRule="auto"/>
        <w:ind w:firstLine="709"/>
        <w:rPr>
          <w:rFonts w:cs="Times New Roman"/>
        </w:rPr>
      </w:pPr>
      <w:r w:rsidRPr="00E94C42">
        <w:rPr>
          <w:rFonts w:cs="Times New Roman"/>
        </w:rPr>
        <w:t>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B28CD" w:rsidRDefault="00EB28CD" w:rsidP="00EB28CD">
      <w:pPr>
        <w:spacing w:line="259" w:lineRule="auto"/>
        <w:jc w:val="left"/>
        <w:rPr>
          <w:rFonts w:eastAsia="Arial" w:cs="Times New Roman"/>
        </w:rPr>
      </w:pPr>
      <w:r w:rsidRPr="00EB28CD">
        <w:rPr>
          <w:rFonts w:eastAsia="Arial" w:cs="Times New Roman"/>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w:t>
      </w:r>
      <w:proofErr w:type="gramStart"/>
      <w:r w:rsidRPr="00EB28CD">
        <w:rPr>
          <w:rFonts w:eastAsia="Arial" w:cs="Times New Roman"/>
        </w:rPr>
        <w:t xml:space="preserve"> И</w:t>
      </w:r>
      <w:proofErr w:type="gramEnd"/>
      <w:r w:rsidRPr="00EB28CD">
        <w:rPr>
          <w:rFonts w:eastAsia="Arial" w:cs="Times New Roman"/>
        </w:rPr>
        <w:t>граем и выигрываем”, пособия для учителя “Шахматы, второй год, или Учусь и учу”, книга “Шахматный з</w:t>
      </w:r>
      <w:r>
        <w:rPr>
          <w:rFonts w:eastAsia="Arial" w:cs="Times New Roman"/>
        </w:rPr>
        <w:t>адачник, второй год обучения”.</w:t>
      </w:r>
    </w:p>
    <w:p w:rsidR="00EB28CD" w:rsidRPr="00EB28CD" w:rsidRDefault="00EB28CD" w:rsidP="00EB28CD">
      <w:pPr>
        <w:spacing w:line="259" w:lineRule="auto"/>
        <w:jc w:val="left"/>
        <w:rPr>
          <w:rFonts w:eastAsia="Arial" w:cs="Times New Roman"/>
        </w:rPr>
      </w:pPr>
      <w:r w:rsidRPr="00EB28CD">
        <w:rPr>
          <w:rFonts w:eastAsia="Arial" w:cs="Times New Roman"/>
        </w:rPr>
        <w:t>Содержание второго года обучения включает непосредственно обучение шахматной игре, освоение правил игры в шахма</w:t>
      </w:r>
      <w:r w:rsidR="00344FA6">
        <w:rPr>
          <w:rFonts w:eastAsia="Arial" w:cs="Times New Roman"/>
        </w:rPr>
        <w:t>ты, а так</w:t>
      </w:r>
      <w:r w:rsidRPr="00EB28CD">
        <w:rPr>
          <w:rFonts w:eastAsia="Arial" w:cs="Times New Roman"/>
        </w:rPr>
        <w:t>же знакомство с шахматной нотацией, творчеством выдающихся шахматистов; дети учатся решать шахматные задачи.</w:t>
      </w:r>
    </w:p>
    <w:p w:rsidR="00EB28CD" w:rsidRPr="00EB28CD" w:rsidRDefault="00EB28CD" w:rsidP="00EB28CD">
      <w:pPr>
        <w:spacing w:line="259" w:lineRule="auto"/>
        <w:jc w:val="left"/>
        <w:rPr>
          <w:rFonts w:eastAsia="Arial" w:cs="Times New Roman"/>
        </w:rPr>
      </w:pPr>
      <w:r w:rsidRPr="00EB28CD">
        <w:rPr>
          <w:rFonts w:eastAsia="Arial" w:cs="Times New Roman"/>
        </w:rPr>
        <w:t xml:space="preserve">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EB28CD" w:rsidRPr="00EB28CD" w:rsidRDefault="00EB28CD" w:rsidP="00EB28CD">
      <w:pPr>
        <w:spacing w:line="259" w:lineRule="auto"/>
        <w:jc w:val="left"/>
        <w:rPr>
          <w:rFonts w:eastAsia="Arial" w:cs="Times New Roman"/>
        </w:rPr>
      </w:pPr>
      <w:r w:rsidRPr="00EB28CD">
        <w:rPr>
          <w:rFonts w:eastAsia="Arial" w:cs="Times New Roman"/>
        </w:rPr>
        <w:t>Важной вехой в овладении шахматными основами становится умение учащихся ставить мат.</w:t>
      </w:r>
    </w:p>
    <w:p w:rsidR="00EB28CD" w:rsidRPr="00EB28CD" w:rsidRDefault="00EB28CD" w:rsidP="00EB28CD">
      <w:pPr>
        <w:spacing w:line="259" w:lineRule="auto"/>
        <w:jc w:val="left"/>
        <w:rPr>
          <w:rFonts w:eastAsia="Arial" w:cs="Times New Roman"/>
        </w:rPr>
      </w:pPr>
      <w:r w:rsidRPr="00EB28CD">
        <w:rPr>
          <w:rFonts w:eastAsia="Arial" w:cs="Times New Roman"/>
        </w:rPr>
        <w:t>Учебный ку</w:t>
      </w:r>
      <w:proofErr w:type="gramStart"/>
      <w:r w:rsidRPr="00EB28CD">
        <w:rPr>
          <w:rFonts w:eastAsia="Arial" w:cs="Times New Roman"/>
        </w:rPr>
        <w:t>рс вкл</w:t>
      </w:r>
      <w:proofErr w:type="gramEnd"/>
      <w:r w:rsidRPr="00EB28CD">
        <w:rPr>
          <w:rFonts w:eastAsia="Arial" w:cs="Times New Roman"/>
        </w:rPr>
        <w:t xml:space="preserve">ючает пять тем: “Краткая история шахмат”, “Шахматная нотация”, “Ценность шахматных фигур”, “Техника </w:t>
      </w:r>
      <w:proofErr w:type="spellStart"/>
      <w:r w:rsidRPr="00EB28CD">
        <w:rPr>
          <w:rFonts w:eastAsia="Arial" w:cs="Times New Roman"/>
        </w:rPr>
        <w:t>матования</w:t>
      </w:r>
      <w:proofErr w:type="spellEnd"/>
      <w:r w:rsidRPr="00EB28CD">
        <w:rPr>
          <w:rFonts w:eastAsia="Arial" w:cs="Times New Roman"/>
        </w:rPr>
        <w:t xml:space="preserve"> одинокого короля”, “Достижение мата без жертвы материала”.</w:t>
      </w:r>
    </w:p>
    <w:p w:rsidR="00EB28CD" w:rsidRPr="00EB28CD" w:rsidRDefault="00EB28CD" w:rsidP="00EB28CD">
      <w:pPr>
        <w:spacing w:line="259" w:lineRule="auto"/>
        <w:jc w:val="left"/>
        <w:rPr>
          <w:rFonts w:eastAsia="Arial" w:cs="Times New Roman"/>
        </w:rPr>
      </w:pPr>
      <w:r w:rsidRPr="00EB28CD">
        <w:rPr>
          <w:rFonts w:eastAsia="Arial" w:cs="Times New Roman"/>
        </w:rPr>
        <w:t xml:space="preserve">I. Краткая история шахмат. </w:t>
      </w:r>
    </w:p>
    <w:p w:rsidR="00EB28CD" w:rsidRPr="00EB28CD" w:rsidRDefault="00EB28CD" w:rsidP="00EB28CD">
      <w:pPr>
        <w:spacing w:line="259" w:lineRule="auto"/>
        <w:jc w:val="left"/>
        <w:rPr>
          <w:rFonts w:eastAsia="Arial" w:cs="Times New Roman"/>
        </w:rPr>
      </w:pPr>
      <w:r w:rsidRPr="00EB28CD">
        <w:rPr>
          <w:rFonts w:eastAsia="Arial" w:cs="Times New Roman"/>
        </w:rPr>
        <w:t xml:space="preserve">Рождение шахмат. От чатуранги к </w:t>
      </w:r>
      <w:proofErr w:type="spellStart"/>
      <w:r w:rsidRPr="00EB28CD">
        <w:rPr>
          <w:rFonts w:eastAsia="Arial" w:cs="Times New Roman"/>
        </w:rPr>
        <w:t>шатранджу</w:t>
      </w:r>
      <w:proofErr w:type="spellEnd"/>
      <w:r w:rsidRPr="00EB28CD">
        <w:rPr>
          <w:rFonts w:eastAsia="Arial" w:cs="Times New Roman"/>
        </w:rPr>
        <w:t>. Шахматы проникают в Европу. Чемпионы мира по шахматам. Выдающиеся шахматисты нашего времени. Шахматные правила FIDE. Этика шахматной борьбы.</w:t>
      </w:r>
    </w:p>
    <w:p w:rsidR="00EB28CD" w:rsidRPr="00EB28CD" w:rsidRDefault="00EB28CD" w:rsidP="00EB28CD">
      <w:pPr>
        <w:spacing w:line="259" w:lineRule="auto"/>
        <w:jc w:val="left"/>
        <w:rPr>
          <w:rFonts w:eastAsia="Arial" w:cs="Times New Roman"/>
        </w:rPr>
      </w:pPr>
      <w:r w:rsidRPr="00EB28CD">
        <w:rPr>
          <w:rFonts w:eastAsia="Arial" w:cs="Times New Roman"/>
        </w:rPr>
        <w:lastRenderedPageBreak/>
        <w:t xml:space="preserve">II. Шахматная нотация. </w:t>
      </w:r>
    </w:p>
    <w:p w:rsidR="00EB28CD" w:rsidRPr="00EB28CD" w:rsidRDefault="00EB28CD" w:rsidP="00EB28CD">
      <w:pPr>
        <w:spacing w:line="259" w:lineRule="auto"/>
        <w:jc w:val="left"/>
        <w:rPr>
          <w:rFonts w:eastAsia="Arial" w:cs="Times New Roman"/>
        </w:rPr>
      </w:pPr>
      <w:r w:rsidRPr="00EB28CD">
        <w:rPr>
          <w:rFonts w:eastAsia="Arial" w:cs="Times New Roman"/>
        </w:rPr>
        <w:t>Обозначение горизонталей и вертикалей, наименование полей, шахматных фигур.</w:t>
      </w:r>
      <w:r w:rsidRPr="00EB28CD">
        <w:rPr>
          <w:rFonts w:eastAsia="Arial" w:cs="Times New Roman"/>
        </w:rPr>
        <w:br/>
        <w:t>Краткая и полная шахматная нотация. Запись начального положения. Запись шахматной партии.</w:t>
      </w:r>
    </w:p>
    <w:p w:rsidR="00EB28CD" w:rsidRPr="00EB28CD" w:rsidRDefault="00EB28CD" w:rsidP="00EB28CD">
      <w:pPr>
        <w:spacing w:line="259" w:lineRule="auto"/>
        <w:jc w:val="left"/>
        <w:rPr>
          <w:rFonts w:eastAsia="Arial" w:cs="Times New Roman"/>
        </w:rPr>
      </w:pPr>
      <w:r w:rsidRPr="00EB28CD">
        <w:rPr>
          <w:rFonts w:eastAsia="Arial" w:cs="Times New Roman"/>
        </w:rPr>
        <w:t xml:space="preserve">III. Ценность шахматных фигур. </w:t>
      </w:r>
    </w:p>
    <w:p w:rsidR="00EB28CD" w:rsidRPr="00EB28CD" w:rsidRDefault="00EB28CD" w:rsidP="00EB28CD">
      <w:pPr>
        <w:spacing w:line="259" w:lineRule="auto"/>
        <w:jc w:val="left"/>
        <w:rPr>
          <w:rFonts w:eastAsia="Arial" w:cs="Times New Roman"/>
        </w:rPr>
      </w:pPr>
      <w:r w:rsidRPr="00EB28CD">
        <w:rPr>
          <w:rFonts w:eastAsia="Arial" w:cs="Times New Roman"/>
        </w:rPr>
        <w:t>Повторение: ценность шахматных фигур (К, С = 3, Л = 5, Ф = 9). Сравнительная сила фигур. Абсолютная и относительная сила фигур. Достижение мате</w:t>
      </w:r>
      <w:r w:rsidR="00344FA6">
        <w:rPr>
          <w:rFonts w:eastAsia="Arial" w:cs="Times New Roman"/>
        </w:rPr>
        <w:t xml:space="preserve">риального перевеса. Нападение и </w:t>
      </w:r>
      <w:r w:rsidRPr="00EB28CD">
        <w:rPr>
          <w:rFonts w:eastAsia="Arial" w:cs="Times New Roman"/>
        </w:rPr>
        <w:t>защита. Способы защиты (5 способов).</w:t>
      </w:r>
    </w:p>
    <w:p w:rsidR="00EB28CD" w:rsidRPr="00EB28CD" w:rsidRDefault="00EB28CD" w:rsidP="00EB28CD">
      <w:pPr>
        <w:spacing w:line="259" w:lineRule="auto"/>
        <w:jc w:val="left"/>
        <w:rPr>
          <w:rFonts w:eastAsia="Arial" w:cs="Times New Roman"/>
        </w:rPr>
      </w:pPr>
      <w:r w:rsidRPr="00EB28CD">
        <w:rPr>
          <w:rFonts w:eastAsia="Arial" w:cs="Times New Roman"/>
        </w:rPr>
        <w:t xml:space="preserve">IV. Техника </w:t>
      </w:r>
      <w:proofErr w:type="spellStart"/>
      <w:r w:rsidRPr="00EB28CD">
        <w:rPr>
          <w:rFonts w:eastAsia="Arial" w:cs="Times New Roman"/>
        </w:rPr>
        <w:t>матования</w:t>
      </w:r>
      <w:proofErr w:type="spellEnd"/>
      <w:r w:rsidRPr="00EB28CD">
        <w:rPr>
          <w:rFonts w:eastAsia="Arial" w:cs="Times New Roman"/>
        </w:rPr>
        <w:t xml:space="preserve"> одинокого короля. </w:t>
      </w:r>
    </w:p>
    <w:p w:rsidR="00EB28CD" w:rsidRPr="00EB28CD" w:rsidRDefault="00EB28CD" w:rsidP="00EB28CD">
      <w:pPr>
        <w:spacing w:line="259" w:lineRule="auto"/>
        <w:jc w:val="left"/>
        <w:rPr>
          <w:rFonts w:eastAsia="Arial" w:cs="Times New Roman"/>
        </w:rPr>
      </w:pPr>
      <w:r w:rsidRPr="00EB28CD">
        <w:rPr>
          <w:rFonts w:eastAsia="Arial" w:cs="Times New Roman"/>
        </w:rPr>
        <w:t>Мат различными фигурами. Ферзь и ладья против короля. Две ладьи против короля. Король и ферзь против короля. Король и ладья против короля.</w:t>
      </w:r>
    </w:p>
    <w:p w:rsidR="00EB28CD" w:rsidRPr="00EB28CD" w:rsidRDefault="00EB28CD" w:rsidP="00EB28CD">
      <w:pPr>
        <w:spacing w:line="259" w:lineRule="auto"/>
        <w:jc w:val="left"/>
        <w:rPr>
          <w:rFonts w:eastAsia="Arial" w:cs="Times New Roman"/>
        </w:rPr>
      </w:pPr>
      <w:r w:rsidRPr="00EB28CD">
        <w:rPr>
          <w:rFonts w:eastAsia="Arial" w:cs="Times New Roman"/>
        </w:rPr>
        <w:t>V. Достижение мата без жертвы материала.</w:t>
      </w:r>
    </w:p>
    <w:p w:rsidR="00EB28CD" w:rsidRPr="00EB28CD" w:rsidRDefault="00EB28CD" w:rsidP="00EB28CD">
      <w:pPr>
        <w:spacing w:line="259" w:lineRule="auto"/>
        <w:jc w:val="left"/>
        <w:rPr>
          <w:rFonts w:eastAsia="Arial" w:cs="Times New Roman"/>
        </w:rPr>
      </w:pPr>
      <w:r w:rsidRPr="00EB28CD">
        <w:rPr>
          <w:rFonts w:eastAsia="Arial" w:cs="Times New Roman"/>
        </w:rPr>
        <w:t>Учебные положения на мат в два хода в дебюте (начало игры), миттельшпиле (середина игры), эндшпиле (конец игры). Защита от мата.</w:t>
      </w:r>
    </w:p>
    <w:p w:rsidR="00EB28CD" w:rsidRPr="00E94C42" w:rsidRDefault="00EB28CD" w:rsidP="00EB28CD">
      <w:pPr>
        <w:spacing w:after="0" w:line="276" w:lineRule="auto"/>
        <w:ind w:firstLine="709"/>
        <w:rPr>
          <w:rFonts w:cs="Times New Roman"/>
        </w:rPr>
      </w:pPr>
    </w:p>
    <w:p w:rsidR="00EB28CD" w:rsidRPr="00DE2ACD" w:rsidRDefault="00EB28CD" w:rsidP="00EB28CD">
      <w:pPr>
        <w:spacing w:line="259" w:lineRule="auto"/>
        <w:jc w:val="center"/>
        <w:rPr>
          <w:rFonts w:eastAsia="Arial" w:cs="Times New Roman"/>
          <w:b/>
        </w:rPr>
      </w:pPr>
      <w:r>
        <w:rPr>
          <w:rFonts w:eastAsia="Arial" w:cs="Times New Roman"/>
          <w:b/>
        </w:rPr>
        <w:t>Учебно-т</w:t>
      </w:r>
      <w:r w:rsidRPr="00DE2ACD">
        <w:rPr>
          <w:rFonts w:eastAsia="Arial" w:cs="Times New Roman"/>
          <w:b/>
        </w:rPr>
        <w:t>е</w:t>
      </w:r>
      <w:r>
        <w:rPr>
          <w:rFonts w:eastAsia="Arial" w:cs="Times New Roman"/>
          <w:b/>
        </w:rPr>
        <w:t>матическое планирование учебного материала</w:t>
      </w:r>
    </w:p>
    <w:tbl>
      <w:tblPr>
        <w:tblW w:w="0" w:type="auto"/>
        <w:tblInd w:w="276" w:type="dxa"/>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850"/>
        <w:gridCol w:w="4395"/>
        <w:gridCol w:w="1509"/>
        <w:gridCol w:w="2309"/>
      </w:tblGrid>
      <w:tr w:rsidR="00EB28CD" w:rsidRPr="00DE2ACD" w:rsidTr="00EB28CD">
        <w:trPr>
          <w:trHeight w:val="643"/>
        </w:trPr>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DE2ACD" w:rsidRDefault="00EB28CD" w:rsidP="004E5679">
            <w:pPr>
              <w:spacing w:after="0" w:line="259" w:lineRule="auto"/>
              <w:jc w:val="left"/>
              <w:rPr>
                <w:rFonts w:eastAsia="Arial" w:cs="Times New Roman"/>
              </w:rPr>
            </w:pPr>
            <w:r w:rsidRPr="00DE2ACD">
              <w:rPr>
                <w:rFonts w:eastAsia="Arial" w:cs="Times New Roman"/>
              </w:rPr>
              <w:t>№</w:t>
            </w:r>
            <w:r>
              <w:rPr>
                <w:rFonts w:eastAsia="Arial" w:cs="Times New Roman"/>
              </w:rPr>
              <w:t xml:space="preserve">№ </w:t>
            </w:r>
            <w:proofErr w:type="gramStart"/>
            <w:r>
              <w:rPr>
                <w:rFonts w:eastAsia="Arial" w:cs="Times New Roman"/>
              </w:rPr>
              <w:t>п</w:t>
            </w:r>
            <w:proofErr w:type="gramEnd"/>
            <w:r>
              <w:rPr>
                <w:rFonts w:eastAsia="Arial" w:cs="Times New Roman"/>
              </w:rPr>
              <w:t>/п</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rsidR="00EB28CD" w:rsidRPr="00DE2ACD" w:rsidRDefault="00EB28CD" w:rsidP="004E5679">
            <w:pPr>
              <w:spacing w:after="0" w:line="259" w:lineRule="auto"/>
              <w:jc w:val="center"/>
              <w:rPr>
                <w:rFonts w:eastAsia="Arial" w:cs="Times New Roman"/>
              </w:rPr>
            </w:pPr>
            <w:r>
              <w:rPr>
                <w:rFonts w:eastAsia="Arial" w:cs="Times New Roman"/>
              </w:rPr>
              <w:t>Название раздела программы</w:t>
            </w:r>
          </w:p>
        </w:tc>
        <w:tc>
          <w:tcPr>
            <w:tcW w:w="1509" w:type="dxa"/>
            <w:tcBorders>
              <w:top w:val="outset" w:sz="6" w:space="0" w:color="auto"/>
              <w:left w:val="outset" w:sz="6" w:space="0" w:color="auto"/>
              <w:bottom w:val="outset" w:sz="6" w:space="0" w:color="auto"/>
              <w:right w:val="single" w:sz="4" w:space="0" w:color="auto"/>
            </w:tcBorders>
            <w:shd w:val="clear" w:color="auto" w:fill="auto"/>
            <w:hideMark/>
          </w:tcPr>
          <w:p w:rsidR="00EB28CD" w:rsidRPr="00DE2ACD" w:rsidRDefault="00EB28CD" w:rsidP="004E5679">
            <w:pPr>
              <w:spacing w:after="0" w:line="259" w:lineRule="auto"/>
              <w:jc w:val="left"/>
              <w:rPr>
                <w:rFonts w:eastAsia="Arial" w:cs="Times New Roman"/>
              </w:rPr>
            </w:pPr>
            <w:r>
              <w:rPr>
                <w:rFonts w:eastAsia="Arial" w:cs="Times New Roman"/>
              </w:rPr>
              <w:t>Количест</w:t>
            </w:r>
            <w:r w:rsidRPr="00DE2ACD">
              <w:rPr>
                <w:rFonts w:eastAsia="Arial" w:cs="Times New Roman"/>
              </w:rPr>
              <w:t>во часов</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4E5679">
            <w:pPr>
              <w:spacing w:after="0" w:line="259" w:lineRule="auto"/>
              <w:jc w:val="left"/>
              <w:rPr>
                <w:rFonts w:eastAsia="Arial" w:cs="Times New Roman"/>
              </w:rPr>
            </w:pPr>
            <w:r w:rsidRPr="008E0B9D">
              <w:rPr>
                <w:rFonts w:eastAsia="Calibri" w:cs="Times New Roman"/>
              </w:rPr>
              <w:t>Количество контрольных работ</w:t>
            </w:r>
          </w:p>
        </w:tc>
      </w:tr>
      <w:tr w:rsidR="00EB28CD" w:rsidRPr="00DE2ACD" w:rsidTr="00EB28CD">
        <w:trPr>
          <w:trHeight w:val="203"/>
        </w:trPr>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r w:rsidRPr="00EB28CD">
              <w:rPr>
                <w:rFonts w:cs="Times New Roman"/>
              </w:rPr>
              <w:t>1</w:t>
            </w: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Краткая история шахмат.</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6</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Pr>
                <w:rFonts w:eastAsia="Arial" w:cs="Times New Roman"/>
              </w:rPr>
              <w:t>нет</w:t>
            </w:r>
          </w:p>
        </w:tc>
      </w:tr>
      <w:tr w:rsidR="00EB28CD" w:rsidRPr="00DE2ACD" w:rsidTr="00EB28CD">
        <w:trPr>
          <w:trHeight w:val="210"/>
        </w:trPr>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r w:rsidRPr="00EB28CD">
              <w:rPr>
                <w:rFonts w:cs="Times New Roman"/>
              </w:rPr>
              <w:t>2</w:t>
            </w: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Шахматная нотация.</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8</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sidRPr="008E0B9D">
              <w:rPr>
                <w:rFonts w:eastAsia="Arial" w:cs="Times New Roman"/>
              </w:rPr>
              <w:t>нет</w:t>
            </w:r>
          </w:p>
        </w:tc>
      </w:tr>
      <w:tr w:rsidR="00EB28CD" w:rsidRPr="00DE2ACD" w:rsidTr="00EB28CD">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r w:rsidRPr="00EB28CD">
              <w:rPr>
                <w:rFonts w:cs="Times New Roman"/>
              </w:rPr>
              <w:t>3</w:t>
            </w: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Ценность шахматных фигур</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10</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sidRPr="008E0B9D">
              <w:rPr>
                <w:rFonts w:eastAsia="Arial" w:cs="Times New Roman"/>
              </w:rPr>
              <w:t>нет</w:t>
            </w:r>
          </w:p>
        </w:tc>
      </w:tr>
      <w:tr w:rsidR="00EB28CD" w:rsidRPr="00DE2ACD" w:rsidTr="00EB28CD">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r w:rsidRPr="00EB28CD">
              <w:rPr>
                <w:rFonts w:cs="Times New Roman"/>
              </w:rPr>
              <w:t>4</w:t>
            </w: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 xml:space="preserve">Техника </w:t>
            </w:r>
            <w:proofErr w:type="spellStart"/>
            <w:r w:rsidRPr="00EB28CD">
              <w:rPr>
                <w:rFonts w:cs="Times New Roman"/>
              </w:rPr>
              <w:t>матования</w:t>
            </w:r>
            <w:proofErr w:type="spellEnd"/>
            <w:r w:rsidRPr="00EB28CD">
              <w:rPr>
                <w:rFonts w:cs="Times New Roman"/>
              </w:rPr>
              <w:t xml:space="preserve"> одинокого короля.</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6</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sidRPr="008E0B9D">
              <w:rPr>
                <w:rFonts w:eastAsia="Arial" w:cs="Times New Roman"/>
              </w:rPr>
              <w:t>нет</w:t>
            </w:r>
          </w:p>
        </w:tc>
      </w:tr>
      <w:tr w:rsidR="00EB28CD" w:rsidRPr="00DE2ACD" w:rsidTr="00EB28CD">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r w:rsidRPr="00EB28CD">
              <w:rPr>
                <w:rFonts w:cs="Times New Roman"/>
              </w:rPr>
              <w:t>5</w:t>
            </w: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Достижение мата без жертвы материала.</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4</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sidRPr="008E0B9D">
              <w:rPr>
                <w:rFonts w:eastAsia="Arial" w:cs="Times New Roman"/>
              </w:rPr>
              <w:t>нет</w:t>
            </w:r>
          </w:p>
        </w:tc>
      </w:tr>
      <w:tr w:rsidR="00EB28CD" w:rsidRPr="00DE2ACD" w:rsidTr="00EB28CD">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EB28CD" w:rsidRPr="00EB28CD" w:rsidRDefault="00EB28CD" w:rsidP="00EB28CD">
            <w:pPr>
              <w:spacing w:after="0" w:line="276" w:lineRule="auto"/>
              <w:jc w:val="left"/>
              <w:rPr>
                <w:rFonts w:cs="Times New Roman"/>
              </w:rPr>
            </w:pPr>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Pr>
                <w:rFonts w:cs="Times New Roman"/>
              </w:rPr>
              <w:t>В</w:t>
            </w:r>
            <w:r w:rsidRPr="00EB28CD">
              <w:rPr>
                <w:rFonts w:cs="Times New Roman"/>
              </w:rPr>
              <w:t>сего</w:t>
            </w:r>
          </w:p>
        </w:tc>
        <w:tc>
          <w:tcPr>
            <w:tcW w:w="15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B28CD" w:rsidRPr="00EB28CD" w:rsidRDefault="00EB28CD" w:rsidP="00EB28CD">
            <w:pPr>
              <w:spacing w:after="0" w:line="276" w:lineRule="auto"/>
              <w:jc w:val="left"/>
              <w:rPr>
                <w:rFonts w:cs="Times New Roman"/>
              </w:rPr>
            </w:pPr>
            <w:r w:rsidRPr="00EB28CD">
              <w:rPr>
                <w:rFonts w:cs="Times New Roman"/>
              </w:rPr>
              <w:t>34</w:t>
            </w:r>
          </w:p>
        </w:tc>
        <w:tc>
          <w:tcPr>
            <w:tcW w:w="2309" w:type="dxa"/>
            <w:tcBorders>
              <w:top w:val="outset" w:sz="6" w:space="0" w:color="auto"/>
              <w:left w:val="single" w:sz="4" w:space="0" w:color="auto"/>
              <w:bottom w:val="outset" w:sz="6" w:space="0" w:color="auto"/>
              <w:right w:val="outset" w:sz="6" w:space="0" w:color="auto"/>
            </w:tcBorders>
            <w:shd w:val="clear" w:color="auto" w:fill="auto"/>
          </w:tcPr>
          <w:p w:rsidR="00EB28CD" w:rsidRPr="00DE2ACD" w:rsidRDefault="00EB28CD" w:rsidP="00EB28CD">
            <w:pPr>
              <w:spacing w:after="0" w:line="259" w:lineRule="auto"/>
              <w:jc w:val="center"/>
              <w:rPr>
                <w:rFonts w:eastAsia="Arial" w:cs="Times New Roman"/>
              </w:rPr>
            </w:pPr>
            <w:r w:rsidRPr="008E0B9D">
              <w:rPr>
                <w:rFonts w:eastAsia="Arial" w:cs="Times New Roman"/>
              </w:rPr>
              <w:t>нет</w:t>
            </w:r>
          </w:p>
        </w:tc>
      </w:tr>
    </w:tbl>
    <w:p w:rsidR="002E12C5" w:rsidRDefault="002E12C5"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364403" w:rsidRDefault="00364403" w:rsidP="00DD1F14">
      <w:pPr>
        <w:spacing w:line="259" w:lineRule="auto"/>
        <w:rPr>
          <w:rFonts w:eastAsia="Arial" w:cs="Times New Roman"/>
          <w:b/>
          <w:sz w:val="20"/>
          <w:szCs w:val="20"/>
        </w:rPr>
      </w:pPr>
    </w:p>
    <w:p w:rsidR="00DD1F14" w:rsidRPr="001D3974" w:rsidRDefault="00EB28CD" w:rsidP="00364403">
      <w:pPr>
        <w:spacing w:line="259" w:lineRule="auto"/>
        <w:jc w:val="center"/>
        <w:rPr>
          <w:rFonts w:eastAsia="Arial" w:cs="Times New Roman"/>
          <w:b/>
          <w:sz w:val="20"/>
          <w:szCs w:val="20"/>
        </w:rPr>
      </w:pPr>
      <w:r w:rsidRPr="001D3974">
        <w:rPr>
          <w:rFonts w:eastAsia="Arial" w:cs="Times New Roman"/>
          <w:b/>
          <w:sz w:val="20"/>
          <w:szCs w:val="20"/>
        </w:rPr>
        <w:t>Календарно-тематическое планирование</w:t>
      </w:r>
      <w:r w:rsidR="001C5CA1" w:rsidRPr="001D3974">
        <w:rPr>
          <w:rFonts w:eastAsia="Arial" w:cs="Times New Roman"/>
          <w:b/>
          <w:sz w:val="20"/>
          <w:szCs w:val="20"/>
        </w:rPr>
        <w:t xml:space="preserve"> внеурочных занятий </w:t>
      </w:r>
      <w:r w:rsidR="0045035F" w:rsidRPr="001D3974">
        <w:rPr>
          <w:rFonts w:eastAsia="Arial" w:cs="Times New Roman"/>
          <w:b/>
          <w:sz w:val="20"/>
          <w:szCs w:val="20"/>
        </w:rPr>
        <w:t xml:space="preserve"> «Шахматы»</w:t>
      </w:r>
    </w:p>
    <w:p w:rsidR="00EB28CD" w:rsidRPr="001D3974" w:rsidRDefault="0045035F" w:rsidP="00364403">
      <w:pPr>
        <w:spacing w:line="259" w:lineRule="auto"/>
        <w:jc w:val="center"/>
        <w:rPr>
          <w:rFonts w:eastAsia="Arial" w:cs="Times New Roman"/>
          <w:b/>
          <w:sz w:val="20"/>
          <w:szCs w:val="20"/>
        </w:rPr>
      </w:pPr>
      <w:r w:rsidRPr="001D3974">
        <w:rPr>
          <w:rFonts w:eastAsia="Arial" w:cs="Times New Roman"/>
          <w:b/>
          <w:sz w:val="20"/>
          <w:szCs w:val="20"/>
        </w:rPr>
        <w:t>в</w:t>
      </w:r>
      <w:r w:rsidR="00DD1F14" w:rsidRPr="001D3974">
        <w:rPr>
          <w:rFonts w:eastAsia="Arial" w:cs="Times New Roman"/>
          <w:b/>
          <w:sz w:val="20"/>
          <w:szCs w:val="20"/>
        </w:rPr>
        <w:t>о</w:t>
      </w:r>
      <w:r w:rsidR="006C3038" w:rsidRPr="001D3974">
        <w:rPr>
          <w:rFonts w:eastAsia="Arial" w:cs="Times New Roman"/>
          <w:b/>
          <w:sz w:val="20"/>
          <w:szCs w:val="20"/>
        </w:rPr>
        <w:t xml:space="preserve"> 2</w:t>
      </w:r>
      <w:r w:rsidR="008A0AC4">
        <w:rPr>
          <w:rFonts w:eastAsia="Arial" w:cs="Times New Roman"/>
          <w:b/>
          <w:sz w:val="20"/>
          <w:szCs w:val="20"/>
        </w:rPr>
        <w:t xml:space="preserve"> классе</w:t>
      </w:r>
      <w:r w:rsidR="002E12C5">
        <w:rPr>
          <w:rFonts w:eastAsia="Arial" w:cs="Times New Roman"/>
          <w:b/>
          <w:sz w:val="20"/>
          <w:szCs w:val="20"/>
        </w:rPr>
        <w:t xml:space="preserve"> на</w:t>
      </w:r>
      <w:r w:rsidR="008A0AC4">
        <w:rPr>
          <w:rFonts w:eastAsia="Arial" w:cs="Times New Roman"/>
          <w:b/>
          <w:sz w:val="20"/>
          <w:szCs w:val="20"/>
        </w:rPr>
        <w:t xml:space="preserve"> 2021/2022</w:t>
      </w:r>
      <w:r w:rsidR="00EB28CD" w:rsidRPr="001D3974">
        <w:rPr>
          <w:rFonts w:eastAsia="Arial" w:cs="Times New Roman"/>
          <w:b/>
          <w:sz w:val="20"/>
          <w:szCs w:val="20"/>
        </w:rPr>
        <w:t xml:space="preserve"> учебный год.</w:t>
      </w:r>
    </w:p>
    <w:p w:rsidR="00EB28CD" w:rsidRPr="001D3974" w:rsidRDefault="00EB28CD" w:rsidP="00EB28CD">
      <w:pPr>
        <w:spacing w:line="259" w:lineRule="auto"/>
        <w:jc w:val="left"/>
        <w:rPr>
          <w:rFonts w:eastAsia="Arial" w:cs="Times New Roman"/>
          <w:b/>
          <w:sz w:val="20"/>
          <w:szCs w:val="20"/>
        </w:rPr>
      </w:pPr>
    </w:p>
    <w:tbl>
      <w:tblPr>
        <w:tblW w:w="10774" w:type="dxa"/>
        <w:tblInd w:w="-601" w:type="dxa"/>
        <w:tblBorders>
          <w:top w:val="outset" w:sz="6" w:space="0" w:color="auto"/>
          <w:left w:val="outset" w:sz="6" w:space="0" w:color="auto"/>
          <w:bottom w:val="outset" w:sz="6" w:space="0" w:color="auto"/>
          <w:right w:val="outset" w:sz="6" w:space="0" w:color="auto"/>
        </w:tblBorders>
        <w:tblLayout w:type="fixed"/>
        <w:tblCellMar>
          <w:top w:w="108" w:type="dxa"/>
          <w:bottom w:w="108" w:type="dxa"/>
        </w:tblCellMar>
        <w:tblLook w:val="04A0" w:firstRow="1" w:lastRow="0" w:firstColumn="1" w:lastColumn="0" w:noHBand="0" w:noVBand="1"/>
      </w:tblPr>
      <w:tblGrid>
        <w:gridCol w:w="1160"/>
        <w:gridCol w:w="683"/>
        <w:gridCol w:w="593"/>
        <w:gridCol w:w="567"/>
        <w:gridCol w:w="1843"/>
        <w:gridCol w:w="2526"/>
        <w:gridCol w:w="1134"/>
        <w:gridCol w:w="1275"/>
        <w:gridCol w:w="142"/>
        <w:gridCol w:w="851"/>
      </w:tblGrid>
      <w:tr w:rsidR="001D3974" w:rsidRPr="001D3974" w:rsidTr="00364403">
        <w:trPr>
          <w:trHeight w:val="684"/>
        </w:trPr>
        <w:tc>
          <w:tcPr>
            <w:tcW w:w="1160" w:type="dxa"/>
            <w:vMerge w:val="restart"/>
            <w:tcBorders>
              <w:top w:val="outset" w:sz="6" w:space="0" w:color="auto"/>
              <w:left w:val="outset" w:sz="6" w:space="0" w:color="auto"/>
              <w:right w:val="single" w:sz="4" w:space="0" w:color="auto"/>
            </w:tcBorders>
            <w:shd w:val="clear" w:color="auto" w:fill="auto"/>
            <w:hideMark/>
          </w:tcPr>
          <w:p w:rsidR="001D3974" w:rsidRPr="001D3974" w:rsidRDefault="001D3974" w:rsidP="004E5679">
            <w:pPr>
              <w:spacing w:after="0" w:line="259" w:lineRule="auto"/>
              <w:jc w:val="left"/>
              <w:rPr>
                <w:rFonts w:eastAsia="Arial" w:cs="Times New Roman"/>
                <w:sz w:val="20"/>
                <w:szCs w:val="20"/>
              </w:rPr>
            </w:pPr>
            <w:r w:rsidRPr="001D3974">
              <w:rPr>
                <w:rFonts w:eastAsia="Arial" w:cs="Times New Roman"/>
                <w:sz w:val="20"/>
                <w:szCs w:val="20"/>
              </w:rPr>
              <w:lastRenderedPageBreak/>
              <w:t xml:space="preserve">№№ </w:t>
            </w:r>
            <w:proofErr w:type="gramStart"/>
            <w:r w:rsidRPr="001D3974">
              <w:rPr>
                <w:rFonts w:eastAsia="Arial" w:cs="Times New Roman"/>
                <w:sz w:val="20"/>
                <w:szCs w:val="20"/>
              </w:rPr>
              <w:t>п</w:t>
            </w:r>
            <w:proofErr w:type="gramEnd"/>
            <w:r w:rsidRPr="001D3974">
              <w:rPr>
                <w:rFonts w:eastAsia="Arial" w:cs="Times New Roman"/>
                <w:sz w:val="20"/>
                <w:szCs w:val="20"/>
              </w:rPr>
              <w:t>/п</w:t>
            </w:r>
          </w:p>
        </w:tc>
        <w:tc>
          <w:tcPr>
            <w:tcW w:w="683" w:type="dxa"/>
            <w:tcBorders>
              <w:top w:val="outset" w:sz="6" w:space="0" w:color="auto"/>
              <w:left w:val="single" w:sz="4" w:space="0" w:color="auto"/>
              <w:right w:val="single" w:sz="4" w:space="0" w:color="auto"/>
            </w:tcBorders>
          </w:tcPr>
          <w:p w:rsidR="001D3974" w:rsidRPr="001D3974" w:rsidRDefault="001D3974" w:rsidP="00EB28CD">
            <w:pPr>
              <w:spacing w:after="0" w:line="276" w:lineRule="auto"/>
              <w:jc w:val="left"/>
              <w:rPr>
                <w:rFonts w:eastAsia="Arial" w:cs="Times New Roman"/>
                <w:sz w:val="20"/>
                <w:szCs w:val="20"/>
              </w:rPr>
            </w:pPr>
          </w:p>
        </w:tc>
        <w:tc>
          <w:tcPr>
            <w:tcW w:w="3003" w:type="dxa"/>
            <w:gridSpan w:val="3"/>
            <w:vMerge w:val="restart"/>
            <w:tcBorders>
              <w:top w:val="outset" w:sz="6" w:space="0" w:color="auto"/>
              <w:left w:val="single" w:sz="4" w:space="0" w:color="auto"/>
              <w:right w:val="single" w:sz="4" w:space="0" w:color="auto"/>
            </w:tcBorders>
            <w:shd w:val="clear" w:color="auto" w:fill="auto"/>
            <w:hideMark/>
          </w:tcPr>
          <w:p w:rsidR="001D3974" w:rsidRPr="001D3974" w:rsidRDefault="001D3974" w:rsidP="00EB28CD">
            <w:pPr>
              <w:spacing w:after="0" w:line="276" w:lineRule="auto"/>
              <w:jc w:val="left"/>
              <w:rPr>
                <w:rFonts w:eastAsia="Arial" w:cs="Times New Roman"/>
                <w:sz w:val="20"/>
                <w:szCs w:val="20"/>
              </w:rPr>
            </w:pPr>
            <w:r w:rsidRPr="001D3974">
              <w:rPr>
                <w:rFonts w:eastAsia="Arial" w:cs="Times New Roman"/>
                <w:sz w:val="20"/>
                <w:szCs w:val="20"/>
              </w:rPr>
              <w:t>Тема занятия</w:t>
            </w:r>
          </w:p>
        </w:tc>
        <w:tc>
          <w:tcPr>
            <w:tcW w:w="2526" w:type="dxa"/>
            <w:vMerge w:val="restart"/>
            <w:tcBorders>
              <w:top w:val="outset" w:sz="6" w:space="0" w:color="auto"/>
              <w:left w:val="single" w:sz="4" w:space="0" w:color="auto"/>
              <w:right w:val="outset" w:sz="6" w:space="0" w:color="auto"/>
            </w:tcBorders>
            <w:shd w:val="clear" w:color="auto" w:fill="auto"/>
          </w:tcPr>
          <w:p w:rsidR="001D3974" w:rsidRPr="001D3974" w:rsidRDefault="001D3974" w:rsidP="00EB28CD">
            <w:pPr>
              <w:spacing w:after="0" w:line="276" w:lineRule="auto"/>
              <w:jc w:val="left"/>
              <w:rPr>
                <w:rFonts w:eastAsia="Arial" w:cs="Times New Roman"/>
                <w:sz w:val="20"/>
                <w:szCs w:val="20"/>
              </w:rPr>
            </w:pPr>
            <w:r w:rsidRPr="001D3974">
              <w:rPr>
                <w:rFonts w:eastAsia="Calibri" w:cs="Times New Roman"/>
                <w:sz w:val="20"/>
                <w:szCs w:val="20"/>
              </w:rPr>
              <w:t>Характеристика деятельности учащихся</w:t>
            </w:r>
          </w:p>
        </w:tc>
        <w:tc>
          <w:tcPr>
            <w:tcW w:w="1134" w:type="dxa"/>
            <w:vMerge w:val="restart"/>
            <w:tcBorders>
              <w:top w:val="outset" w:sz="6" w:space="0" w:color="auto"/>
              <w:left w:val="outset" w:sz="6" w:space="0" w:color="auto"/>
              <w:right w:val="single" w:sz="4" w:space="0" w:color="auto"/>
            </w:tcBorders>
            <w:shd w:val="clear" w:color="auto" w:fill="auto"/>
            <w:hideMark/>
          </w:tcPr>
          <w:p w:rsidR="001D3974" w:rsidRPr="001D3974" w:rsidRDefault="00364403" w:rsidP="004E5679">
            <w:pPr>
              <w:spacing w:after="0" w:line="259" w:lineRule="auto"/>
              <w:jc w:val="left"/>
              <w:rPr>
                <w:rFonts w:eastAsia="Arial" w:cs="Times New Roman"/>
                <w:sz w:val="20"/>
                <w:szCs w:val="20"/>
              </w:rPr>
            </w:pPr>
            <w:r>
              <w:rPr>
                <w:rFonts w:eastAsia="Arial" w:cs="Times New Roman"/>
                <w:sz w:val="20"/>
                <w:szCs w:val="20"/>
              </w:rPr>
              <w:t>Количеств</w:t>
            </w:r>
            <w:r w:rsidRPr="001D3974">
              <w:rPr>
                <w:rFonts w:eastAsia="Arial" w:cs="Times New Roman"/>
                <w:sz w:val="20"/>
                <w:szCs w:val="20"/>
              </w:rPr>
              <w:t>о</w:t>
            </w:r>
            <w:r w:rsidR="001D3974" w:rsidRPr="001D3974">
              <w:rPr>
                <w:rFonts w:eastAsia="Arial" w:cs="Times New Roman"/>
                <w:sz w:val="20"/>
                <w:szCs w:val="20"/>
              </w:rPr>
              <w:t xml:space="preserve"> часов</w:t>
            </w:r>
          </w:p>
        </w:tc>
        <w:tc>
          <w:tcPr>
            <w:tcW w:w="2268" w:type="dxa"/>
            <w:gridSpan w:val="3"/>
            <w:tcBorders>
              <w:top w:val="outset" w:sz="6" w:space="0" w:color="auto"/>
              <w:left w:val="single" w:sz="4" w:space="0" w:color="auto"/>
              <w:bottom w:val="single" w:sz="4" w:space="0" w:color="auto"/>
              <w:right w:val="outset" w:sz="6" w:space="0" w:color="auto"/>
            </w:tcBorders>
            <w:shd w:val="clear" w:color="auto" w:fill="auto"/>
          </w:tcPr>
          <w:p w:rsidR="001D3974" w:rsidRPr="001D3974" w:rsidRDefault="001D3974" w:rsidP="0045035F">
            <w:pPr>
              <w:spacing w:after="0" w:line="259" w:lineRule="auto"/>
              <w:rPr>
                <w:rFonts w:eastAsia="Arial" w:cs="Times New Roman"/>
                <w:sz w:val="20"/>
                <w:szCs w:val="20"/>
              </w:rPr>
            </w:pPr>
            <w:r w:rsidRPr="001D3974">
              <w:rPr>
                <w:rFonts w:eastAsia="Arial" w:cs="Times New Roman"/>
                <w:sz w:val="20"/>
                <w:szCs w:val="20"/>
              </w:rPr>
              <w:t>Дата проведения</w:t>
            </w:r>
          </w:p>
        </w:tc>
      </w:tr>
      <w:tr w:rsidR="001D3974" w:rsidRPr="001D3974" w:rsidTr="00364403">
        <w:trPr>
          <w:trHeight w:val="348"/>
        </w:trPr>
        <w:tc>
          <w:tcPr>
            <w:tcW w:w="1160" w:type="dxa"/>
            <w:vMerge/>
            <w:tcBorders>
              <w:left w:val="outset" w:sz="6" w:space="0" w:color="auto"/>
              <w:bottom w:val="single" w:sz="4" w:space="0" w:color="auto"/>
              <w:right w:val="single" w:sz="4" w:space="0" w:color="auto"/>
            </w:tcBorders>
            <w:shd w:val="clear" w:color="auto" w:fill="auto"/>
          </w:tcPr>
          <w:p w:rsidR="001D3974" w:rsidRPr="001D3974" w:rsidRDefault="001D3974" w:rsidP="004E5679">
            <w:pPr>
              <w:spacing w:after="0" w:line="259" w:lineRule="auto"/>
              <w:jc w:val="left"/>
              <w:rPr>
                <w:rFonts w:eastAsia="Arial" w:cs="Times New Roman"/>
                <w:sz w:val="20"/>
                <w:szCs w:val="20"/>
              </w:rPr>
            </w:pPr>
          </w:p>
        </w:tc>
        <w:tc>
          <w:tcPr>
            <w:tcW w:w="683" w:type="dxa"/>
            <w:tcBorders>
              <w:left w:val="single" w:sz="4" w:space="0" w:color="auto"/>
              <w:bottom w:val="single" w:sz="4" w:space="0" w:color="auto"/>
              <w:right w:val="single" w:sz="4" w:space="0" w:color="auto"/>
            </w:tcBorders>
          </w:tcPr>
          <w:p w:rsidR="001D3974" w:rsidRPr="001D3974" w:rsidRDefault="001D3974" w:rsidP="00EB28CD">
            <w:pPr>
              <w:spacing w:after="0" w:line="276" w:lineRule="auto"/>
              <w:jc w:val="left"/>
              <w:rPr>
                <w:rFonts w:eastAsia="Arial" w:cs="Times New Roman"/>
                <w:sz w:val="20"/>
                <w:szCs w:val="20"/>
              </w:rPr>
            </w:pPr>
          </w:p>
        </w:tc>
        <w:tc>
          <w:tcPr>
            <w:tcW w:w="3003" w:type="dxa"/>
            <w:gridSpan w:val="3"/>
            <w:vMerge/>
            <w:tcBorders>
              <w:left w:val="single" w:sz="4" w:space="0" w:color="auto"/>
              <w:bottom w:val="single" w:sz="4" w:space="0" w:color="auto"/>
              <w:right w:val="single" w:sz="4" w:space="0" w:color="auto"/>
            </w:tcBorders>
            <w:shd w:val="clear" w:color="auto" w:fill="auto"/>
          </w:tcPr>
          <w:p w:rsidR="001D3974" w:rsidRPr="001D3974" w:rsidRDefault="001D3974" w:rsidP="00EB28CD">
            <w:pPr>
              <w:spacing w:after="0" w:line="276" w:lineRule="auto"/>
              <w:jc w:val="left"/>
              <w:rPr>
                <w:rFonts w:eastAsia="Arial" w:cs="Times New Roman"/>
                <w:sz w:val="20"/>
                <w:szCs w:val="20"/>
              </w:rPr>
            </w:pPr>
          </w:p>
        </w:tc>
        <w:tc>
          <w:tcPr>
            <w:tcW w:w="2526" w:type="dxa"/>
            <w:vMerge/>
            <w:tcBorders>
              <w:left w:val="single" w:sz="4" w:space="0" w:color="auto"/>
              <w:bottom w:val="single" w:sz="4" w:space="0" w:color="auto"/>
              <w:right w:val="outset" w:sz="6" w:space="0" w:color="auto"/>
            </w:tcBorders>
            <w:shd w:val="clear" w:color="auto" w:fill="auto"/>
          </w:tcPr>
          <w:p w:rsidR="001D3974" w:rsidRPr="001D3974" w:rsidRDefault="001D3974" w:rsidP="00EB28CD">
            <w:pPr>
              <w:spacing w:after="0" w:line="276" w:lineRule="auto"/>
              <w:jc w:val="left"/>
              <w:rPr>
                <w:rFonts w:eastAsia="Calibri" w:cs="Times New Roman"/>
                <w:sz w:val="20"/>
                <w:szCs w:val="20"/>
              </w:rPr>
            </w:pPr>
          </w:p>
        </w:tc>
        <w:tc>
          <w:tcPr>
            <w:tcW w:w="1134" w:type="dxa"/>
            <w:vMerge/>
            <w:tcBorders>
              <w:left w:val="outset" w:sz="6" w:space="0" w:color="auto"/>
              <w:bottom w:val="single" w:sz="4" w:space="0" w:color="auto"/>
              <w:right w:val="single" w:sz="4" w:space="0" w:color="auto"/>
            </w:tcBorders>
            <w:shd w:val="clear" w:color="auto" w:fill="auto"/>
          </w:tcPr>
          <w:p w:rsidR="001D3974" w:rsidRPr="001D3974" w:rsidRDefault="001D3974" w:rsidP="004E5679">
            <w:pPr>
              <w:spacing w:after="0" w:line="259" w:lineRule="auto"/>
              <w:jc w:val="left"/>
              <w:rPr>
                <w:rFonts w:eastAsia="Arial"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766D97">
            <w:pPr>
              <w:spacing w:after="0" w:line="276" w:lineRule="auto"/>
              <w:jc w:val="left"/>
              <w:rPr>
                <w:rFonts w:eastAsia="Arial" w:cs="Times New Roman"/>
                <w:sz w:val="20"/>
                <w:szCs w:val="20"/>
              </w:rPr>
            </w:pPr>
            <w:r w:rsidRPr="001D3974">
              <w:rPr>
                <w:rFonts w:eastAsia="Arial" w:cs="Times New Roman"/>
                <w:sz w:val="20"/>
                <w:szCs w:val="20"/>
              </w:rPr>
              <w:t>планируемая</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766D97">
            <w:pPr>
              <w:spacing w:after="0" w:line="276" w:lineRule="auto"/>
              <w:jc w:val="left"/>
              <w:rPr>
                <w:rFonts w:eastAsia="Arial" w:cs="Times New Roman"/>
                <w:sz w:val="20"/>
                <w:szCs w:val="20"/>
              </w:rPr>
            </w:pPr>
            <w:proofErr w:type="spellStart"/>
            <w:proofErr w:type="gramStart"/>
            <w:r w:rsidRPr="001D3974">
              <w:rPr>
                <w:rFonts w:eastAsia="Arial" w:cs="Times New Roman"/>
                <w:sz w:val="20"/>
                <w:szCs w:val="20"/>
              </w:rPr>
              <w:t>факти-ческая</w:t>
            </w:r>
            <w:proofErr w:type="spellEnd"/>
            <w:proofErr w:type="gramEnd"/>
          </w:p>
        </w:tc>
      </w:tr>
      <w:tr w:rsidR="00364403" w:rsidRPr="001D3974" w:rsidTr="004E5679">
        <w:trPr>
          <w:trHeight w:val="242"/>
        </w:trPr>
        <w:tc>
          <w:tcPr>
            <w:tcW w:w="10774" w:type="dxa"/>
            <w:gridSpan w:val="10"/>
            <w:tcBorders>
              <w:top w:val="single" w:sz="4" w:space="0" w:color="auto"/>
              <w:left w:val="outset" w:sz="6" w:space="0" w:color="auto"/>
              <w:bottom w:val="single" w:sz="4" w:space="0" w:color="auto"/>
              <w:right w:val="outset" w:sz="6" w:space="0" w:color="auto"/>
            </w:tcBorders>
          </w:tcPr>
          <w:p w:rsidR="00364403" w:rsidRPr="001D3974" w:rsidRDefault="00364403" w:rsidP="0045035F">
            <w:pPr>
              <w:spacing w:after="0" w:line="276" w:lineRule="auto"/>
              <w:jc w:val="left"/>
              <w:rPr>
                <w:rFonts w:eastAsia="Arial" w:cs="Times New Roman"/>
                <w:b/>
                <w:sz w:val="20"/>
                <w:szCs w:val="20"/>
              </w:rPr>
            </w:pPr>
            <w:r>
              <w:rPr>
                <w:rFonts w:eastAsia="Arial" w:cs="Times New Roman"/>
                <w:b/>
                <w:sz w:val="20"/>
                <w:szCs w:val="20"/>
              </w:rPr>
              <w:t xml:space="preserve">                                                                                       </w:t>
            </w:r>
            <w:r w:rsidRPr="001D3974">
              <w:rPr>
                <w:rFonts w:eastAsia="Arial" w:cs="Times New Roman"/>
                <w:b/>
                <w:sz w:val="20"/>
                <w:szCs w:val="20"/>
              </w:rPr>
              <w:t>1 четверть</w:t>
            </w:r>
            <w:proofErr w:type="gramStart"/>
            <w:r w:rsidRPr="001D3974">
              <w:rPr>
                <w:rFonts w:eastAsia="Arial" w:cs="Times New Roman"/>
                <w:b/>
                <w:sz w:val="20"/>
                <w:szCs w:val="20"/>
              </w:rPr>
              <w:t xml:space="preserve">( </w:t>
            </w:r>
            <w:proofErr w:type="gramEnd"/>
            <w:r w:rsidRPr="001D3974">
              <w:rPr>
                <w:rFonts w:eastAsia="Arial" w:cs="Times New Roman"/>
                <w:b/>
                <w:sz w:val="20"/>
                <w:szCs w:val="20"/>
              </w:rPr>
              <w:t>8 часов)</w:t>
            </w:r>
          </w:p>
        </w:tc>
      </w:tr>
      <w:tr w:rsidR="00364403" w:rsidRPr="001D3974" w:rsidTr="004E5679">
        <w:trPr>
          <w:trHeight w:val="236"/>
        </w:trPr>
        <w:tc>
          <w:tcPr>
            <w:tcW w:w="10774" w:type="dxa"/>
            <w:gridSpan w:val="10"/>
            <w:tcBorders>
              <w:top w:val="single" w:sz="4" w:space="0" w:color="auto"/>
              <w:left w:val="outset" w:sz="6" w:space="0" w:color="auto"/>
              <w:bottom w:val="single" w:sz="4" w:space="0" w:color="auto"/>
              <w:right w:val="outset" w:sz="6" w:space="0" w:color="auto"/>
            </w:tcBorders>
          </w:tcPr>
          <w:p w:rsidR="00364403" w:rsidRPr="001D3974" w:rsidRDefault="00364403" w:rsidP="0045035F">
            <w:pPr>
              <w:spacing w:after="0" w:line="276" w:lineRule="auto"/>
              <w:ind w:left="372"/>
              <w:jc w:val="left"/>
              <w:rPr>
                <w:rFonts w:eastAsia="Arial" w:cs="Times New Roman"/>
                <w:b/>
                <w:i/>
                <w:sz w:val="20"/>
                <w:szCs w:val="20"/>
              </w:rPr>
            </w:pPr>
            <w:r>
              <w:rPr>
                <w:rFonts w:cs="Times New Roman"/>
                <w:b/>
                <w:i/>
                <w:sz w:val="20"/>
                <w:szCs w:val="20"/>
              </w:rPr>
              <w:t xml:space="preserve">                                                               </w:t>
            </w:r>
            <w:r w:rsidRPr="001D3974">
              <w:rPr>
                <w:rFonts w:cs="Times New Roman"/>
                <w:b/>
                <w:i/>
                <w:sz w:val="20"/>
                <w:szCs w:val="20"/>
              </w:rPr>
              <w:t>Краткая история шахмат.(6 часов)</w:t>
            </w:r>
          </w:p>
        </w:tc>
      </w:tr>
      <w:tr w:rsidR="001D3974" w:rsidRPr="001D3974" w:rsidTr="00364403">
        <w:trPr>
          <w:trHeight w:val="1163"/>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CF6863">
            <w:pPr>
              <w:spacing w:after="0"/>
              <w:rPr>
                <w:rFonts w:cs="Times New Roman"/>
                <w:sz w:val="20"/>
                <w:szCs w:val="20"/>
              </w:rPr>
            </w:pPr>
            <w:r w:rsidRPr="001D3974">
              <w:rPr>
                <w:rFonts w:cs="Times New Roman"/>
                <w:sz w:val="20"/>
                <w:szCs w:val="20"/>
              </w:rPr>
              <w:t>1</w:t>
            </w:r>
          </w:p>
        </w:tc>
        <w:tc>
          <w:tcPr>
            <w:tcW w:w="683" w:type="dxa"/>
            <w:tcBorders>
              <w:top w:val="outset" w:sz="6" w:space="0" w:color="auto"/>
              <w:left w:val="outset" w:sz="6" w:space="0" w:color="auto"/>
              <w:bottom w:val="outset" w:sz="6" w:space="0" w:color="auto"/>
              <w:right w:val="outset" w:sz="6" w:space="0" w:color="auto"/>
            </w:tcBorders>
          </w:tcPr>
          <w:p w:rsidR="001D3974" w:rsidRPr="001D3974" w:rsidRDefault="001D3974" w:rsidP="00CF6863">
            <w:pPr>
              <w:spacing w:after="0"/>
              <w:jc w:val="left"/>
              <w:rPr>
                <w:rFonts w:cs="Times New Roman"/>
                <w:sz w:val="20"/>
                <w:szCs w:val="20"/>
              </w:rPr>
            </w:pPr>
          </w:p>
        </w:tc>
        <w:tc>
          <w:tcPr>
            <w:tcW w:w="3003" w:type="dxa"/>
            <w:gridSpan w:val="3"/>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CF6863">
            <w:pPr>
              <w:spacing w:after="0"/>
              <w:jc w:val="left"/>
              <w:rPr>
                <w:rFonts w:cs="Times New Roman"/>
                <w:sz w:val="20"/>
                <w:szCs w:val="20"/>
              </w:rPr>
            </w:pPr>
            <w:r w:rsidRPr="001D3974">
              <w:rPr>
                <w:rFonts w:cs="Times New Roman"/>
                <w:sz w:val="20"/>
                <w:szCs w:val="20"/>
              </w:rPr>
              <w:t xml:space="preserve">Рождение шахмат.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745C5">
            <w:pPr>
              <w:spacing w:after="0" w:line="276" w:lineRule="auto"/>
              <w:jc w:val="left"/>
              <w:rPr>
                <w:rFonts w:cs="Times New Roman"/>
                <w:b/>
                <w:i/>
                <w:sz w:val="20"/>
                <w:szCs w:val="20"/>
              </w:rPr>
            </w:pPr>
            <w:proofErr w:type="spellStart"/>
            <w:r w:rsidRPr="001D3974">
              <w:rPr>
                <w:rFonts w:eastAsia="Calibri" w:cs="Times New Roman"/>
                <w:bCs/>
                <w:sz w:val="20"/>
                <w:szCs w:val="20"/>
              </w:rPr>
              <w:t>Сравнивать</w:t>
            </w:r>
            <w:r w:rsidRPr="001D3974">
              <w:rPr>
                <w:rFonts w:eastAsia="Calibri" w:cs="Times New Roman"/>
                <w:sz w:val="20"/>
                <w:szCs w:val="20"/>
              </w:rPr>
              <w:t>истории</w:t>
            </w:r>
            <w:proofErr w:type="spellEnd"/>
            <w:r w:rsidRPr="001D3974">
              <w:rPr>
                <w:rFonts w:eastAsia="Calibri" w:cs="Times New Roman"/>
                <w:sz w:val="20"/>
                <w:szCs w:val="20"/>
              </w:rPr>
              <w:t xml:space="preserve"> разных народов, </w:t>
            </w:r>
            <w:proofErr w:type="spellStart"/>
            <w:r w:rsidRPr="001D3974">
              <w:rPr>
                <w:rFonts w:eastAsia="Calibri" w:cs="Times New Roman"/>
                <w:bCs/>
                <w:sz w:val="20"/>
                <w:szCs w:val="20"/>
              </w:rPr>
              <w:t>объяс</w:t>
            </w:r>
            <w:r w:rsidRPr="001D3974">
              <w:rPr>
                <w:rFonts w:eastAsia="Calibri" w:cs="Times New Roman"/>
                <w:bCs/>
                <w:sz w:val="20"/>
                <w:szCs w:val="20"/>
              </w:rPr>
              <w:softHyphen/>
              <w:t>нять</w:t>
            </w:r>
            <w:r w:rsidRPr="001D3974">
              <w:rPr>
                <w:rFonts w:eastAsia="Calibri" w:cs="Times New Roman"/>
                <w:sz w:val="20"/>
                <w:szCs w:val="20"/>
              </w:rPr>
              <w:t>их</w:t>
            </w:r>
            <w:proofErr w:type="spellEnd"/>
            <w:r w:rsidRPr="001D3974">
              <w:rPr>
                <w:rFonts w:eastAsia="Calibri" w:cs="Times New Roman"/>
                <w:sz w:val="20"/>
                <w:szCs w:val="20"/>
              </w:rPr>
              <w:t xml:space="preserve"> смысл, </w:t>
            </w:r>
            <w:proofErr w:type="spellStart"/>
            <w:r w:rsidRPr="001D3974">
              <w:rPr>
                <w:rFonts w:eastAsia="Calibri" w:cs="Times New Roman"/>
                <w:bCs/>
                <w:sz w:val="20"/>
                <w:szCs w:val="20"/>
              </w:rPr>
              <w:t>формулировать</w:t>
            </w:r>
            <w:r w:rsidRPr="001D3974">
              <w:rPr>
                <w:rFonts w:eastAsia="Calibri" w:cs="Times New Roman"/>
                <w:sz w:val="20"/>
                <w:szCs w:val="20"/>
              </w:rPr>
              <w:t>их</w:t>
            </w:r>
            <w:proofErr w:type="spellEnd"/>
            <w:r w:rsidRPr="001D3974">
              <w:rPr>
                <w:rFonts w:eastAsia="Calibri" w:cs="Times New Roman"/>
                <w:sz w:val="20"/>
                <w:szCs w:val="20"/>
              </w:rPr>
              <w:t xml:space="preserve"> нравствен</w:t>
            </w:r>
            <w:r w:rsidRPr="001D3974">
              <w:rPr>
                <w:rFonts w:eastAsia="Calibri" w:cs="Times New Roman"/>
                <w:sz w:val="20"/>
                <w:szCs w:val="20"/>
              </w:rPr>
              <w:softHyphen/>
              <w:t>ное значение для современной жизни.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r>
              <w:rPr>
                <w:rFonts w:cs="Times New Roman"/>
                <w:b/>
                <w:i/>
                <w:sz w:val="20"/>
                <w:szCs w:val="20"/>
              </w:rPr>
              <w:t>02.09</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w:t>
            </w:r>
          </w:p>
        </w:tc>
        <w:tc>
          <w:tcPr>
            <w:tcW w:w="683" w:type="dxa"/>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3003" w:type="dxa"/>
            <w:gridSpan w:val="3"/>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Обозначение горизонталей и вертикалей, наименование полей, шахматных фигур.</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cs="Times New Roman"/>
                <w:sz w:val="20"/>
                <w:szCs w:val="20"/>
              </w:rPr>
            </w:pPr>
            <w:proofErr w:type="gramStart"/>
            <w:r w:rsidRPr="001D3974">
              <w:rPr>
                <w:rFonts w:eastAsia="Arial" w:cs="Times New Roman"/>
                <w:sz w:val="20"/>
                <w:szCs w:val="20"/>
              </w:rPr>
              <w:t>Наблюдать, анализировать и описывать расположение объектов с использованием слов: наверху – внизу, выше – ниже, верхний – нижний, слева – справа.</w:t>
            </w:r>
            <w:proofErr w:type="gramEnd"/>
            <w:r w:rsidRPr="001D3974">
              <w:rPr>
                <w:rFonts w:eastAsia="Arial" w:cs="Times New Roman"/>
                <w:sz w:val="20"/>
                <w:szCs w:val="20"/>
              </w:rPr>
              <w:t xml:space="preserve"> </w:t>
            </w:r>
            <w:proofErr w:type="gramStart"/>
            <w:r w:rsidRPr="001D3974">
              <w:rPr>
                <w:rFonts w:eastAsia="Arial" w:cs="Times New Roman"/>
                <w:sz w:val="20"/>
                <w:szCs w:val="20"/>
              </w:rPr>
              <w:t>Левее – правее, рядом, около, посередине, под, у, над, перед, за, между, близко – далеко, ближе – дальше, впереди – позади.</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rPr>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09.09</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3</w:t>
            </w:r>
          </w:p>
        </w:tc>
        <w:tc>
          <w:tcPr>
            <w:tcW w:w="683" w:type="dxa"/>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3003" w:type="dxa"/>
            <w:gridSpan w:val="3"/>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Обозначение вертикалей. </w:t>
            </w:r>
            <w:proofErr w:type="gramStart"/>
            <w:r w:rsidRPr="001D3974">
              <w:rPr>
                <w:rFonts w:cs="Times New Roman"/>
                <w:sz w:val="20"/>
                <w:szCs w:val="20"/>
              </w:rPr>
              <w:t>П</w:t>
            </w:r>
            <w:proofErr w:type="gramEnd"/>
            <w:r w:rsidRPr="001D3974">
              <w:rPr>
                <w:rFonts w:cs="Times New Roman"/>
                <w:sz w:val="20"/>
                <w:szCs w:val="20"/>
              </w:rPr>
              <w:t>/и: “Назови вертикаль”.</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cs="Times New Roman"/>
                <w:sz w:val="20"/>
                <w:szCs w:val="20"/>
              </w:rPr>
            </w:pPr>
            <w:proofErr w:type="gramStart"/>
            <w:r w:rsidRPr="001D3974">
              <w:rPr>
                <w:rFonts w:eastAsia="Arial" w:cs="Times New Roman"/>
                <w:sz w:val="20"/>
                <w:szCs w:val="20"/>
              </w:rPr>
              <w:t>Наблюдать, анализировать и описывать расположение объектов с использованием слов: наверху – внизу, выше – ниже, верхний – нижний, слева – справа.</w:t>
            </w:r>
            <w:proofErr w:type="gramEnd"/>
            <w:r w:rsidRPr="001D3974">
              <w:rPr>
                <w:rFonts w:eastAsia="Arial" w:cs="Times New Roman"/>
                <w:sz w:val="20"/>
                <w:szCs w:val="20"/>
              </w:rPr>
              <w:t xml:space="preserve"> </w:t>
            </w:r>
            <w:proofErr w:type="gramStart"/>
            <w:r w:rsidRPr="001D3974">
              <w:rPr>
                <w:rFonts w:eastAsia="Arial" w:cs="Times New Roman"/>
                <w:sz w:val="20"/>
                <w:szCs w:val="20"/>
              </w:rPr>
              <w:t>Левее – правее, рядом, около, посередине, под, у, над, перед, за, между, близко – далеко, ближе – дальше, впереди – позади.</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rPr>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16.09</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4</w:t>
            </w:r>
          </w:p>
        </w:tc>
        <w:tc>
          <w:tcPr>
            <w:tcW w:w="683" w:type="dxa"/>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3003" w:type="dxa"/>
            <w:gridSpan w:val="3"/>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Обозначение горизонталей. </w:t>
            </w:r>
            <w:proofErr w:type="gramStart"/>
            <w:r w:rsidRPr="001D3974">
              <w:rPr>
                <w:rFonts w:cs="Times New Roman"/>
                <w:sz w:val="20"/>
                <w:szCs w:val="20"/>
              </w:rPr>
              <w:t>П</w:t>
            </w:r>
            <w:proofErr w:type="gramEnd"/>
            <w:r w:rsidRPr="001D3974">
              <w:rPr>
                <w:rFonts w:cs="Times New Roman"/>
                <w:sz w:val="20"/>
                <w:szCs w:val="20"/>
              </w:rPr>
              <w:t>/и: “Назови горизонталь”.</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cs="Times New Roman"/>
                <w:b/>
                <w:i/>
                <w:sz w:val="20"/>
                <w:szCs w:val="20"/>
              </w:rPr>
            </w:pPr>
            <w:r w:rsidRPr="001D3974">
              <w:rPr>
                <w:rFonts w:eastAsia="Arial" w:cs="Times New Roman"/>
                <w:sz w:val="20"/>
                <w:szCs w:val="20"/>
              </w:rPr>
              <w:t xml:space="preserve">Выделять в окружающей обстановке объекты по указанным признакам. Называть признаки различия, сходства </w:t>
            </w:r>
            <w:proofErr w:type="spellStart"/>
            <w:r w:rsidRPr="001D3974">
              <w:rPr>
                <w:rFonts w:eastAsia="Arial" w:cs="Times New Roman"/>
                <w:sz w:val="20"/>
                <w:szCs w:val="20"/>
              </w:rPr>
              <w:t>предметов</w:t>
            </w:r>
            <w:proofErr w:type="gramStart"/>
            <w:r w:rsidRPr="001D3974">
              <w:rPr>
                <w:rFonts w:eastAsia="Arial" w:cs="Times New Roman"/>
                <w:sz w:val="20"/>
                <w:szCs w:val="20"/>
              </w:rPr>
              <w:t>.С</w:t>
            </w:r>
            <w:proofErr w:type="gramEnd"/>
            <w:r w:rsidRPr="001D3974">
              <w:rPr>
                <w:rFonts w:eastAsia="Arial" w:cs="Times New Roman"/>
                <w:sz w:val="20"/>
                <w:szCs w:val="20"/>
              </w:rPr>
              <w:t>равнивать</w:t>
            </w:r>
            <w:proofErr w:type="spellEnd"/>
            <w:r w:rsidRPr="001D3974">
              <w:rPr>
                <w:rFonts w:eastAsia="Arial" w:cs="Times New Roman"/>
                <w:sz w:val="20"/>
                <w:szCs w:val="20"/>
              </w:rPr>
              <w:t xml:space="preserve"> предметы по форме, размерам и другим признакам.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rPr>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23.09</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lastRenderedPageBreak/>
              <w:t>5</w:t>
            </w:r>
          </w:p>
        </w:tc>
        <w:tc>
          <w:tcPr>
            <w:tcW w:w="683" w:type="dxa"/>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3003" w:type="dxa"/>
            <w:gridSpan w:val="3"/>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От чатуранги к </w:t>
            </w:r>
            <w:proofErr w:type="spellStart"/>
            <w:r w:rsidRPr="001D3974">
              <w:rPr>
                <w:rFonts w:cs="Times New Roman"/>
                <w:sz w:val="20"/>
                <w:szCs w:val="20"/>
              </w:rPr>
              <w:t>шатранджу</w:t>
            </w:r>
            <w:proofErr w:type="spellEnd"/>
            <w:r w:rsidRPr="001D3974">
              <w:rPr>
                <w:rFonts w:cs="Times New Roman"/>
                <w:sz w:val="20"/>
                <w:szCs w:val="20"/>
              </w:rPr>
              <w:t>.</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widowControl w:val="0"/>
              <w:autoSpaceDE w:val="0"/>
              <w:autoSpaceDN w:val="0"/>
              <w:adjustRightInd w:val="0"/>
              <w:spacing w:after="0"/>
              <w:jc w:val="left"/>
              <w:rPr>
                <w:rFonts w:eastAsia="Times New Roman" w:cs="Times New Roman"/>
                <w:sz w:val="20"/>
                <w:szCs w:val="20"/>
                <w:lang w:eastAsia="ru-RU"/>
              </w:rPr>
            </w:pPr>
            <w:r w:rsidRPr="001D3974">
              <w:rPr>
                <w:rFonts w:eastAsia="Times New Roman" w:cs="Times New Roman"/>
                <w:sz w:val="20"/>
                <w:szCs w:val="20"/>
                <w:lang w:eastAsia="ru-RU"/>
              </w:rPr>
              <w:t>Применять приобретённые знания для практических задач.</w:t>
            </w:r>
          </w:p>
          <w:p w:rsidR="001D3974" w:rsidRPr="001D3974" w:rsidRDefault="001D3974" w:rsidP="00D2471B">
            <w:pPr>
              <w:widowControl w:val="0"/>
              <w:autoSpaceDE w:val="0"/>
              <w:autoSpaceDN w:val="0"/>
              <w:adjustRightInd w:val="0"/>
              <w:spacing w:after="0"/>
              <w:jc w:val="left"/>
              <w:rPr>
                <w:rFonts w:eastAsia="Times New Roman" w:cs="Times New Roman"/>
                <w:sz w:val="20"/>
                <w:szCs w:val="20"/>
                <w:lang w:eastAsia="ru-RU"/>
              </w:rPr>
            </w:pPr>
            <w:r w:rsidRPr="001D3974">
              <w:rPr>
                <w:rFonts w:eastAsia="Times New Roman" w:cs="Times New Roman"/>
                <w:sz w:val="20"/>
                <w:szCs w:val="20"/>
                <w:lang w:eastAsia="ru-RU"/>
              </w:rPr>
              <w:t>Соотносить изображение и название геометрической фигуры.</w:t>
            </w:r>
          </w:p>
          <w:p w:rsidR="001D3974" w:rsidRPr="001D3974" w:rsidRDefault="001D3974" w:rsidP="00D2471B">
            <w:pPr>
              <w:widowControl w:val="0"/>
              <w:autoSpaceDE w:val="0"/>
              <w:autoSpaceDN w:val="0"/>
              <w:adjustRightInd w:val="0"/>
              <w:spacing w:after="0"/>
              <w:jc w:val="left"/>
              <w:rPr>
                <w:rFonts w:eastAsia="Times New Roman" w:cs="Times New Roman"/>
                <w:sz w:val="20"/>
                <w:szCs w:val="20"/>
                <w:lang w:eastAsia="ru-RU"/>
              </w:rPr>
            </w:pPr>
            <w:r w:rsidRPr="001D3974">
              <w:rPr>
                <w:rFonts w:eastAsia="Times New Roman" w:cs="Times New Roman"/>
                <w:sz w:val="20"/>
                <w:szCs w:val="20"/>
                <w:lang w:eastAsia="ru-RU"/>
              </w:rPr>
              <w:t>Выполнять учебное задание в соответствии с правилом.</w:t>
            </w:r>
          </w:p>
          <w:p w:rsidR="001D3974" w:rsidRPr="001D3974" w:rsidRDefault="001D3974" w:rsidP="00D2471B">
            <w:pPr>
              <w:spacing w:after="0" w:line="276" w:lineRule="auto"/>
              <w:jc w:val="left"/>
              <w:rPr>
                <w:rFonts w:cs="Times New Roman"/>
                <w:b/>
                <w:i/>
                <w:sz w:val="20"/>
                <w:szCs w:val="20"/>
              </w:rPr>
            </w:pPr>
            <w:r w:rsidRPr="001D3974">
              <w:rPr>
                <w:rFonts w:eastAsia="Times New Roman" w:cs="Times New Roman"/>
                <w:sz w:val="20"/>
                <w:szCs w:val="20"/>
                <w:lang w:eastAsia="ru-RU"/>
              </w:rPr>
              <w:t>Оценивать правильность выполненного задания в рамках учебного диалога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rPr>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30.09</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p>
        </w:tc>
      </w:tr>
      <w:tr w:rsidR="001D3974" w:rsidRPr="001D3974" w:rsidTr="00364403">
        <w:trPr>
          <w:trHeight w:val="1440"/>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CF6863">
            <w:pPr>
              <w:spacing w:after="0"/>
              <w:rPr>
                <w:rFonts w:cs="Times New Roman"/>
                <w:sz w:val="20"/>
                <w:szCs w:val="20"/>
              </w:rPr>
            </w:pPr>
            <w:r w:rsidRPr="001D3974">
              <w:rPr>
                <w:rFonts w:cs="Times New Roman"/>
                <w:sz w:val="20"/>
                <w:szCs w:val="20"/>
              </w:rPr>
              <w:t>6</w:t>
            </w:r>
          </w:p>
        </w:tc>
        <w:tc>
          <w:tcPr>
            <w:tcW w:w="683" w:type="dxa"/>
            <w:tcBorders>
              <w:top w:val="outset" w:sz="6" w:space="0" w:color="auto"/>
              <w:left w:val="outset" w:sz="6" w:space="0" w:color="auto"/>
              <w:bottom w:val="single" w:sz="4" w:space="0" w:color="auto"/>
              <w:right w:val="outset" w:sz="6" w:space="0" w:color="auto"/>
            </w:tcBorders>
          </w:tcPr>
          <w:p w:rsidR="001D3974" w:rsidRPr="001D3974" w:rsidRDefault="001D3974" w:rsidP="00CF6863">
            <w:pPr>
              <w:spacing w:after="0"/>
              <w:jc w:val="left"/>
              <w:rPr>
                <w:rFonts w:cs="Times New Roman"/>
                <w:sz w:val="20"/>
                <w:szCs w:val="20"/>
              </w:rPr>
            </w:pPr>
          </w:p>
        </w:tc>
        <w:tc>
          <w:tcPr>
            <w:tcW w:w="3003" w:type="dxa"/>
            <w:gridSpan w:val="3"/>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CF6863">
            <w:pPr>
              <w:spacing w:after="0"/>
              <w:jc w:val="left"/>
              <w:rPr>
                <w:rFonts w:cs="Times New Roman"/>
                <w:sz w:val="20"/>
                <w:szCs w:val="20"/>
              </w:rPr>
            </w:pPr>
            <w:r w:rsidRPr="001D3974">
              <w:rPr>
                <w:rFonts w:cs="Times New Roman"/>
                <w:sz w:val="20"/>
                <w:szCs w:val="20"/>
              </w:rPr>
              <w:t xml:space="preserve">Обозначение горизонталей и вертикалей, наименование полей. </w:t>
            </w:r>
            <w:proofErr w:type="gramStart"/>
            <w:r w:rsidRPr="001D3974">
              <w:rPr>
                <w:rFonts w:cs="Times New Roman"/>
                <w:sz w:val="20"/>
                <w:szCs w:val="20"/>
              </w:rPr>
              <w:t>П</w:t>
            </w:r>
            <w:proofErr w:type="gramEnd"/>
            <w:r w:rsidRPr="001D3974">
              <w:rPr>
                <w:rFonts w:cs="Times New Roman"/>
                <w:sz w:val="20"/>
                <w:szCs w:val="20"/>
              </w:rPr>
              <w:t>/и: “Назови диагональ”.</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293EFF">
            <w:pPr>
              <w:spacing w:after="0" w:line="276" w:lineRule="auto"/>
              <w:jc w:val="left"/>
              <w:rPr>
                <w:rFonts w:cs="Times New Roman"/>
                <w:sz w:val="20"/>
                <w:szCs w:val="20"/>
              </w:rPr>
            </w:pPr>
            <w:proofErr w:type="gramStart"/>
            <w:r w:rsidRPr="001D3974">
              <w:rPr>
                <w:rFonts w:eastAsia="Arial" w:cs="Times New Roman"/>
                <w:sz w:val="20"/>
                <w:szCs w:val="20"/>
              </w:rPr>
              <w:t>Наблюдать, анализировать и описывать расположение объектов с использованием слов: наверху – внизу, выше – ниже, верхний – нижний, слева – справа.</w:t>
            </w:r>
            <w:proofErr w:type="gramEnd"/>
            <w:r w:rsidRPr="001D3974">
              <w:rPr>
                <w:rFonts w:eastAsia="Arial" w:cs="Times New Roman"/>
                <w:sz w:val="20"/>
                <w:szCs w:val="20"/>
              </w:rPr>
              <w:t xml:space="preserve"> </w:t>
            </w:r>
            <w:proofErr w:type="gramStart"/>
            <w:r w:rsidRPr="001D3974">
              <w:rPr>
                <w:rFonts w:eastAsia="Arial" w:cs="Times New Roman"/>
                <w:sz w:val="20"/>
                <w:szCs w:val="20"/>
              </w:rPr>
              <w:t>Левее – правее, рядом, около, посередине, под, у, над, перед, за, между, близко – далеко, ближе – дальше, впереди – позади.</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sz w:val="20"/>
                <w:szCs w:val="20"/>
              </w:rPr>
            </w:pPr>
            <w:r w:rsidRPr="001D3974">
              <w:rPr>
                <w:rFonts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r>
              <w:rPr>
                <w:rFonts w:cs="Times New Roman"/>
                <w:b/>
                <w:i/>
                <w:sz w:val="20"/>
                <w:szCs w:val="20"/>
              </w:rPr>
              <w:t>07.10</w:t>
            </w:r>
          </w:p>
        </w:tc>
        <w:tc>
          <w:tcPr>
            <w:tcW w:w="993" w:type="dxa"/>
            <w:gridSpan w:val="2"/>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p>
        </w:tc>
      </w:tr>
      <w:tr w:rsidR="001D3974" w:rsidRPr="001D3974" w:rsidTr="00364403">
        <w:trPr>
          <w:trHeight w:val="150"/>
        </w:trPr>
        <w:tc>
          <w:tcPr>
            <w:tcW w:w="2436"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CF6863">
            <w:pPr>
              <w:spacing w:after="0" w:line="276" w:lineRule="auto"/>
              <w:ind w:left="372"/>
              <w:jc w:val="left"/>
              <w:rPr>
                <w:rFonts w:cs="Times New Roman"/>
                <w:b/>
                <w:i/>
                <w:sz w:val="20"/>
                <w:szCs w:val="20"/>
              </w:rPr>
            </w:pPr>
          </w:p>
        </w:tc>
        <w:tc>
          <w:tcPr>
            <w:tcW w:w="8338" w:type="dxa"/>
            <w:gridSpan w:val="7"/>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r w:rsidRPr="001D3974">
              <w:rPr>
                <w:rFonts w:cs="Times New Roman"/>
                <w:b/>
                <w:i/>
                <w:sz w:val="20"/>
                <w:szCs w:val="20"/>
              </w:rPr>
              <w:t xml:space="preserve">                                                 Шахматная нотация(8 часов)</w:t>
            </w:r>
          </w:p>
        </w:tc>
      </w:tr>
      <w:tr w:rsidR="001D3974" w:rsidRPr="001D3974" w:rsidTr="00364403">
        <w:trPr>
          <w:trHeight w:val="1354"/>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CF6863">
            <w:pPr>
              <w:spacing w:after="0"/>
              <w:rPr>
                <w:rFonts w:cs="Times New Roman"/>
                <w:sz w:val="20"/>
                <w:szCs w:val="20"/>
              </w:rPr>
            </w:pPr>
            <w:r w:rsidRPr="001D3974">
              <w:rPr>
                <w:rFonts w:cs="Times New Roman"/>
                <w:sz w:val="20"/>
                <w:szCs w:val="20"/>
              </w:rPr>
              <w:t>7</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CF6863">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CF6863">
            <w:pPr>
              <w:spacing w:after="0"/>
              <w:jc w:val="left"/>
              <w:rPr>
                <w:rFonts w:cs="Times New Roman"/>
                <w:sz w:val="20"/>
                <w:szCs w:val="20"/>
              </w:rPr>
            </w:pPr>
            <w:r w:rsidRPr="001D3974">
              <w:rPr>
                <w:rFonts w:cs="Times New Roman"/>
                <w:sz w:val="20"/>
                <w:szCs w:val="20"/>
              </w:rPr>
              <w:t xml:space="preserve">Обозначение горизонталей и вертикалей, наименование полей. </w:t>
            </w:r>
            <w:proofErr w:type="gramStart"/>
            <w:r w:rsidRPr="001D3974">
              <w:rPr>
                <w:rFonts w:cs="Times New Roman"/>
                <w:sz w:val="20"/>
                <w:szCs w:val="20"/>
              </w:rPr>
              <w:t>П</w:t>
            </w:r>
            <w:proofErr w:type="gramEnd"/>
            <w:r w:rsidRPr="001D3974">
              <w:rPr>
                <w:rFonts w:cs="Times New Roman"/>
                <w:sz w:val="20"/>
                <w:szCs w:val="20"/>
              </w:rPr>
              <w:t>/и: “Диагональ”.</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F06F61">
            <w:pPr>
              <w:spacing w:after="0" w:line="276" w:lineRule="auto"/>
              <w:jc w:val="left"/>
              <w:rPr>
                <w:rFonts w:cs="Times New Roman"/>
                <w:b/>
                <w:i/>
                <w:sz w:val="20"/>
                <w:szCs w:val="20"/>
              </w:rPr>
            </w:pPr>
            <w:r w:rsidRPr="001D3974">
              <w:rPr>
                <w:rFonts w:eastAsia="Arial" w:cs="Times New Roman"/>
                <w:sz w:val="20"/>
                <w:szCs w:val="20"/>
              </w:rPr>
              <w:t>Упорядочивать объекты. Устанавливать порядок предметов по силе. Моделировать отношения строгого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r>
              <w:rPr>
                <w:rFonts w:cs="Times New Roman"/>
                <w:b/>
                <w:i/>
                <w:sz w:val="20"/>
                <w:szCs w:val="20"/>
              </w:rPr>
              <w:t>14.10</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CF6863">
            <w:pPr>
              <w:spacing w:after="0" w:line="276" w:lineRule="auto"/>
              <w:ind w:left="372"/>
              <w:jc w:val="left"/>
              <w:rPr>
                <w:rFonts w:cs="Times New Roman"/>
                <w:b/>
                <w:i/>
                <w:sz w:val="20"/>
                <w:szCs w:val="20"/>
              </w:rPr>
            </w:pPr>
          </w:p>
        </w:tc>
      </w:tr>
      <w:tr w:rsidR="001D3974" w:rsidRPr="001D3974" w:rsidTr="00364403">
        <w:trPr>
          <w:trHeight w:val="615"/>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8</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Наименование полей. </w:t>
            </w:r>
            <w:proofErr w:type="gramStart"/>
            <w:r w:rsidRPr="001D3974">
              <w:rPr>
                <w:rFonts w:cs="Times New Roman"/>
                <w:sz w:val="20"/>
                <w:szCs w:val="20"/>
              </w:rPr>
              <w:t>П</w:t>
            </w:r>
            <w:proofErr w:type="gramEnd"/>
            <w:r w:rsidRPr="001D3974">
              <w:rPr>
                <w:rFonts w:cs="Times New Roman"/>
                <w:sz w:val="20"/>
                <w:szCs w:val="20"/>
              </w:rPr>
              <w:t>/и: “Какого цвета поле?”.</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Описывать фигуры с использованием цвета поля. Сравнивать, упорядочивать фигуры, располагая их в порядке расстановки.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21.10</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135"/>
        </w:trPr>
        <w:tc>
          <w:tcPr>
            <w:tcW w:w="2436"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D2471B">
            <w:pPr>
              <w:spacing w:after="0" w:line="276" w:lineRule="auto"/>
              <w:jc w:val="left"/>
              <w:rPr>
                <w:rFonts w:eastAsia="Arial" w:cs="Times New Roman"/>
                <w:b/>
                <w:i/>
                <w:sz w:val="20"/>
                <w:szCs w:val="20"/>
              </w:rPr>
            </w:pPr>
          </w:p>
        </w:tc>
        <w:tc>
          <w:tcPr>
            <w:tcW w:w="8338" w:type="dxa"/>
            <w:gridSpan w:val="7"/>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2четверть(7часов)</w:t>
            </w: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9</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Наименование полей, шахматных фигур. </w:t>
            </w:r>
            <w:proofErr w:type="gramStart"/>
            <w:r w:rsidRPr="001D3974">
              <w:rPr>
                <w:rFonts w:cs="Times New Roman"/>
                <w:sz w:val="20"/>
                <w:szCs w:val="20"/>
              </w:rPr>
              <w:t>П</w:t>
            </w:r>
            <w:proofErr w:type="gramEnd"/>
            <w:r w:rsidRPr="001D3974">
              <w:rPr>
                <w:rFonts w:cs="Times New Roman"/>
                <w:sz w:val="20"/>
                <w:szCs w:val="20"/>
              </w:rPr>
              <w:t>/и: “Кто быстрее”.</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Описывать фигуры с использованием их качества. Сравнивать фигуры. Упорядочивать фигуры, располагая их в порядке увеличения (уменьшения) качества.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28.10</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10</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Шахматы проникают в Европу.</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Calibri" w:cs="Times New Roman"/>
                <w:bCs/>
                <w:sz w:val="20"/>
                <w:szCs w:val="20"/>
              </w:rPr>
              <w:t>Сравнивать</w:t>
            </w:r>
            <w:r w:rsidR="00364403">
              <w:rPr>
                <w:rFonts w:eastAsia="Calibri" w:cs="Times New Roman"/>
                <w:bCs/>
                <w:sz w:val="20"/>
                <w:szCs w:val="20"/>
              </w:rPr>
              <w:t xml:space="preserve"> </w:t>
            </w:r>
            <w:r w:rsidRPr="001D3974">
              <w:rPr>
                <w:rFonts w:eastAsia="Calibri" w:cs="Times New Roman"/>
                <w:sz w:val="20"/>
                <w:szCs w:val="20"/>
              </w:rPr>
              <w:t xml:space="preserve">истории разных народов, </w:t>
            </w:r>
            <w:proofErr w:type="spellStart"/>
            <w:r w:rsidRPr="001D3974">
              <w:rPr>
                <w:rFonts w:eastAsia="Calibri" w:cs="Times New Roman"/>
                <w:bCs/>
                <w:sz w:val="20"/>
                <w:szCs w:val="20"/>
              </w:rPr>
              <w:t>объяс</w:t>
            </w:r>
            <w:r w:rsidRPr="001D3974">
              <w:rPr>
                <w:rFonts w:eastAsia="Calibri" w:cs="Times New Roman"/>
                <w:bCs/>
                <w:sz w:val="20"/>
                <w:szCs w:val="20"/>
              </w:rPr>
              <w:softHyphen/>
              <w:t>нять</w:t>
            </w:r>
            <w:r w:rsidRPr="001D3974">
              <w:rPr>
                <w:rFonts w:eastAsia="Calibri" w:cs="Times New Roman"/>
                <w:sz w:val="20"/>
                <w:szCs w:val="20"/>
              </w:rPr>
              <w:t>их</w:t>
            </w:r>
            <w:proofErr w:type="spellEnd"/>
            <w:r w:rsidRPr="001D3974">
              <w:rPr>
                <w:rFonts w:eastAsia="Calibri" w:cs="Times New Roman"/>
                <w:sz w:val="20"/>
                <w:szCs w:val="20"/>
              </w:rPr>
              <w:t xml:space="preserve"> смысл, </w:t>
            </w:r>
            <w:proofErr w:type="spellStart"/>
            <w:r w:rsidRPr="001D3974">
              <w:rPr>
                <w:rFonts w:eastAsia="Calibri" w:cs="Times New Roman"/>
                <w:bCs/>
                <w:sz w:val="20"/>
                <w:szCs w:val="20"/>
              </w:rPr>
              <w:t>формулировать</w:t>
            </w:r>
            <w:r w:rsidRPr="001D3974">
              <w:rPr>
                <w:rFonts w:eastAsia="Calibri" w:cs="Times New Roman"/>
                <w:sz w:val="20"/>
                <w:szCs w:val="20"/>
              </w:rPr>
              <w:t>их</w:t>
            </w:r>
            <w:proofErr w:type="spellEnd"/>
            <w:r w:rsidRPr="001D3974">
              <w:rPr>
                <w:rFonts w:eastAsia="Calibri" w:cs="Times New Roman"/>
                <w:sz w:val="20"/>
                <w:szCs w:val="20"/>
              </w:rPr>
              <w:t xml:space="preserve"> </w:t>
            </w:r>
            <w:r w:rsidRPr="001D3974">
              <w:rPr>
                <w:rFonts w:eastAsia="Calibri" w:cs="Times New Roman"/>
                <w:sz w:val="20"/>
                <w:szCs w:val="20"/>
              </w:rPr>
              <w:lastRenderedPageBreak/>
              <w:t>нравствен</w:t>
            </w:r>
            <w:r w:rsidRPr="001D3974">
              <w:rPr>
                <w:rFonts w:eastAsia="Calibri" w:cs="Times New Roman"/>
                <w:sz w:val="20"/>
                <w:szCs w:val="20"/>
              </w:rPr>
              <w:softHyphen/>
              <w:t>ное значение для современной жизни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lastRenderedPageBreak/>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11.11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lastRenderedPageBreak/>
              <w:t>11</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Наименование полей, шахматных фигур. </w:t>
            </w:r>
            <w:proofErr w:type="gramStart"/>
            <w:r w:rsidRPr="001D3974">
              <w:rPr>
                <w:rFonts w:cs="Times New Roman"/>
                <w:sz w:val="20"/>
                <w:szCs w:val="20"/>
              </w:rPr>
              <w:t>П</w:t>
            </w:r>
            <w:proofErr w:type="gramEnd"/>
            <w:r w:rsidRPr="001D3974">
              <w:rPr>
                <w:rFonts w:cs="Times New Roman"/>
                <w:sz w:val="20"/>
                <w:szCs w:val="20"/>
              </w:rPr>
              <w:t>/и: “Вижу цель”.</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Выделять в окружающей обстановке объекты по указанным признакам. Называть признаки различия, сходства </w:t>
            </w:r>
            <w:proofErr w:type="spellStart"/>
            <w:r w:rsidRPr="001D3974">
              <w:rPr>
                <w:rFonts w:eastAsia="Arial" w:cs="Times New Roman"/>
                <w:sz w:val="20"/>
                <w:szCs w:val="20"/>
              </w:rPr>
              <w:t>предметов</w:t>
            </w:r>
            <w:proofErr w:type="gramStart"/>
            <w:r w:rsidRPr="001D3974">
              <w:rPr>
                <w:rFonts w:eastAsia="Arial" w:cs="Times New Roman"/>
                <w:sz w:val="20"/>
                <w:szCs w:val="20"/>
              </w:rPr>
              <w:t>.С</w:t>
            </w:r>
            <w:proofErr w:type="gramEnd"/>
            <w:r w:rsidRPr="001D3974">
              <w:rPr>
                <w:rFonts w:eastAsia="Arial" w:cs="Times New Roman"/>
                <w:sz w:val="20"/>
                <w:szCs w:val="20"/>
              </w:rPr>
              <w:t>равнивать</w:t>
            </w:r>
            <w:proofErr w:type="spellEnd"/>
            <w:r w:rsidRPr="001D3974">
              <w:rPr>
                <w:rFonts w:eastAsia="Arial" w:cs="Times New Roman"/>
                <w:sz w:val="20"/>
                <w:szCs w:val="20"/>
              </w:rPr>
              <w:t xml:space="preserve"> предметы по форме, размерам и другим признакам.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18.11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12</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Ценность шахматных фигур.</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Выделять в окружающей обстановке объекты по указанным признакам. Называть признаки различия, сходства </w:t>
            </w:r>
            <w:proofErr w:type="spellStart"/>
            <w:r w:rsidRPr="001D3974">
              <w:rPr>
                <w:rFonts w:eastAsia="Arial" w:cs="Times New Roman"/>
                <w:sz w:val="20"/>
                <w:szCs w:val="20"/>
              </w:rPr>
              <w:t>предметов</w:t>
            </w:r>
            <w:proofErr w:type="gramStart"/>
            <w:r w:rsidRPr="001D3974">
              <w:rPr>
                <w:rFonts w:eastAsia="Arial" w:cs="Times New Roman"/>
                <w:sz w:val="20"/>
                <w:szCs w:val="20"/>
              </w:rPr>
              <w:t>.С</w:t>
            </w:r>
            <w:proofErr w:type="gramEnd"/>
            <w:r w:rsidRPr="001D3974">
              <w:rPr>
                <w:rFonts w:eastAsia="Arial" w:cs="Times New Roman"/>
                <w:sz w:val="20"/>
                <w:szCs w:val="20"/>
              </w:rPr>
              <w:t>равнивать</w:t>
            </w:r>
            <w:proofErr w:type="spellEnd"/>
            <w:r w:rsidRPr="001D3974">
              <w:rPr>
                <w:rFonts w:eastAsia="Arial" w:cs="Times New Roman"/>
                <w:sz w:val="20"/>
                <w:szCs w:val="20"/>
              </w:rPr>
              <w:t xml:space="preserve"> предметы по форме, размерам и другим признакам.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25.11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13</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Ценность шахматных фигур. </w:t>
            </w:r>
            <w:proofErr w:type="gramStart"/>
            <w:r w:rsidRPr="001D3974">
              <w:rPr>
                <w:rFonts w:cs="Times New Roman"/>
                <w:sz w:val="20"/>
                <w:szCs w:val="20"/>
              </w:rPr>
              <w:t>П</w:t>
            </w:r>
            <w:proofErr w:type="gramEnd"/>
            <w:r w:rsidRPr="001D3974">
              <w:rPr>
                <w:rFonts w:cs="Times New Roman"/>
                <w:sz w:val="20"/>
                <w:szCs w:val="20"/>
              </w:rPr>
              <w:t>/и: “Кто сильнее?”.</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Выделять в окружающей обстановке объекты по указанным признакам. Называть признаки различия, сходства </w:t>
            </w:r>
            <w:proofErr w:type="spellStart"/>
            <w:r w:rsidRPr="001D3974">
              <w:rPr>
                <w:rFonts w:eastAsia="Arial" w:cs="Times New Roman"/>
                <w:sz w:val="20"/>
                <w:szCs w:val="20"/>
              </w:rPr>
              <w:t>предметов</w:t>
            </w:r>
            <w:proofErr w:type="gramStart"/>
            <w:r w:rsidRPr="001D3974">
              <w:rPr>
                <w:rFonts w:eastAsia="Arial" w:cs="Times New Roman"/>
                <w:sz w:val="20"/>
                <w:szCs w:val="20"/>
              </w:rPr>
              <w:t>.С</w:t>
            </w:r>
            <w:proofErr w:type="gramEnd"/>
            <w:r w:rsidRPr="001D3974">
              <w:rPr>
                <w:rFonts w:eastAsia="Arial" w:cs="Times New Roman"/>
                <w:sz w:val="20"/>
                <w:szCs w:val="20"/>
              </w:rPr>
              <w:t>равнивать</w:t>
            </w:r>
            <w:proofErr w:type="spellEnd"/>
            <w:r w:rsidRPr="001D3974">
              <w:rPr>
                <w:rFonts w:eastAsia="Arial" w:cs="Times New Roman"/>
                <w:sz w:val="20"/>
                <w:szCs w:val="20"/>
              </w:rPr>
              <w:t xml:space="preserve"> предметы по форме, размерам и другим признакам.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02.12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600"/>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14</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Чемпионы мира по шахматам.</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Работать в группах: планировать работу, распределять работу между членами группы. Совместно оценивать результат </w:t>
            </w:r>
            <w:proofErr w:type="spellStart"/>
            <w:r w:rsidRPr="001D3974">
              <w:rPr>
                <w:rFonts w:eastAsia="Arial" w:cs="Times New Roman"/>
                <w:sz w:val="20"/>
                <w:szCs w:val="20"/>
              </w:rPr>
              <w:t>работы</w:t>
            </w:r>
            <w:proofErr w:type="gramStart"/>
            <w:r w:rsidRPr="001D3974">
              <w:rPr>
                <w:rFonts w:eastAsia="Arial" w:cs="Times New Roman"/>
                <w:sz w:val="20"/>
                <w:szCs w:val="20"/>
              </w:rPr>
              <w:t>.П</w:t>
            </w:r>
            <w:proofErr w:type="gramEnd"/>
            <w:r w:rsidRPr="001D3974">
              <w:rPr>
                <w:rFonts w:eastAsia="Arial" w:cs="Times New Roman"/>
                <w:sz w:val="20"/>
                <w:szCs w:val="20"/>
              </w:rPr>
              <w:t>рогнозировать</w:t>
            </w:r>
            <w:proofErr w:type="spellEnd"/>
            <w:r w:rsidRPr="001D3974">
              <w:rPr>
                <w:rFonts w:eastAsia="Arial" w:cs="Times New Roman"/>
                <w:sz w:val="20"/>
                <w:szCs w:val="20"/>
              </w:rPr>
              <w:t xml:space="preserve"> результат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09.12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150"/>
        </w:trPr>
        <w:tc>
          <w:tcPr>
            <w:tcW w:w="2436"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D2471B">
            <w:pPr>
              <w:spacing w:after="0" w:line="276" w:lineRule="auto"/>
              <w:jc w:val="left"/>
              <w:rPr>
                <w:rFonts w:eastAsia="Arial" w:cs="Times New Roman"/>
                <w:b/>
                <w:i/>
                <w:sz w:val="20"/>
                <w:szCs w:val="20"/>
              </w:rPr>
            </w:pPr>
          </w:p>
        </w:tc>
        <w:tc>
          <w:tcPr>
            <w:tcW w:w="8338" w:type="dxa"/>
            <w:gridSpan w:val="7"/>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Ценность шахматных фигур (10 часов)</w:t>
            </w:r>
          </w:p>
        </w:tc>
      </w:tr>
      <w:tr w:rsidR="001D3974" w:rsidRPr="001D3974" w:rsidTr="00364403">
        <w:trPr>
          <w:trHeight w:val="615"/>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15</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Сравнительная сила фигур.</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Находить признаки отличия, сходства двух-трех предметов. Находить закономерности в ряду предметов или фигур. Группировать объекты по заданному или самостоятельно выявленному правилу.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b/>
                <w:i/>
                <w:sz w:val="20"/>
                <w:szCs w:val="20"/>
              </w:rPr>
            </w:pPr>
            <w:r>
              <w:rPr>
                <w:rFonts w:cs="Times New Roman"/>
                <w:b/>
                <w:i/>
                <w:sz w:val="20"/>
                <w:szCs w:val="20"/>
              </w:rPr>
              <w:t>16.12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135"/>
        </w:trPr>
        <w:tc>
          <w:tcPr>
            <w:tcW w:w="2436" w:type="dxa"/>
            <w:gridSpan w:val="3"/>
            <w:tcBorders>
              <w:top w:val="single" w:sz="4" w:space="0" w:color="auto"/>
              <w:left w:val="outset" w:sz="6" w:space="0" w:color="auto"/>
              <w:bottom w:val="single" w:sz="4" w:space="0" w:color="auto"/>
              <w:right w:val="outset" w:sz="6" w:space="0" w:color="auto"/>
            </w:tcBorders>
          </w:tcPr>
          <w:p w:rsidR="001D3974" w:rsidRPr="001D3974" w:rsidRDefault="001D3974" w:rsidP="00D2471B">
            <w:pPr>
              <w:spacing w:after="0" w:line="276" w:lineRule="auto"/>
              <w:jc w:val="left"/>
              <w:rPr>
                <w:rFonts w:eastAsia="Arial" w:cs="Times New Roman"/>
                <w:b/>
                <w:i/>
                <w:sz w:val="20"/>
                <w:szCs w:val="20"/>
              </w:rPr>
            </w:pPr>
          </w:p>
        </w:tc>
        <w:tc>
          <w:tcPr>
            <w:tcW w:w="8338" w:type="dxa"/>
            <w:gridSpan w:val="7"/>
            <w:tcBorders>
              <w:top w:val="single" w:sz="4"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3 четверть (11 часов)</w:t>
            </w:r>
          </w:p>
        </w:tc>
      </w:tr>
      <w:tr w:rsidR="001D3974" w:rsidRPr="001D3974" w:rsidTr="00364403">
        <w:trPr>
          <w:trHeight w:val="236"/>
        </w:trPr>
        <w:tc>
          <w:tcPr>
            <w:tcW w:w="1160" w:type="dxa"/>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16</w:t>
            </w:r>
          </w:p>
        </w:tc>
        <w:tc>
          <w:tcPr>
            <w:tcW w:w="1843"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Сравнительная сила фигур. </w:t>
            </w:r>
            <w:proofErr w:type="gramStart"/>
            <w:r w:rsidRPr="001D3974">
              <w:rPr>
                <w:rFonts w:cs="Times New Roman"/>
                <w:sz w:val="20"/>
                <w:szCs w:val="20"/>
              </w:rPr>
              <w:t>П</w:t>
            </w:r>
            <w:proofErr w:type="gramEnd"/>
            <w:r w:rsidRPr="001D3974">
              <w:rPr>
                <w:rFonts w:cs="Times New Roman"/>
                <w:sz w:val="20"/>
                <w:szCs w:val="20"/>
              </w:rPr>
              <w:t>/и: “Обе армии равны”.</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Находить признаки отличия, сходства двух-трех предметов. Находить закономерности в ряду предметов или фигур. Группировать объекты по заданному или самостоятельно выявленному правилу.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Pr>
                <w:rFonts w:eastAsia="Arial" w:cs="Times New Roman"/>
                <w:b/>
                <w:i/>
                <w:sz w:val="20"/>
                <w:szCs w:val="20"/>
              </w:rPr>
              <w:t>23.12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17</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Абсолютная и относительная сила фигур.</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Находить признаки отличия, сходства двух-трех предметов. Находить закономерности в ряду предметов или фигур. Группировать объекты по заданному или самостоятельно выявленному правилу.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Pr>
                <w:rFonts w:eastAsia="Arial" w:cs="Times New Roman"/>
                <w:b/>
                <w:i/>
                <w:sz w:val="20"/>
                <w:szCs w:val="20"/>
              </w:rPr>
              <w:t>30.12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18</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Сравнительная сила фигур. </w:t>
            </w:r>
            <w:proofErr w:type="gramStart"/>
            <w:r w:rsidRPr="001D3974">
              <w:rPr>
                <w:rFonts w:cs="Times New Roman"/>
                <w:sz w:val="20"/>
                <w:szCs w:val="20"/>
              </w:rPr>
              <w:t>П</w:t>
            </w:r>
            <w:proofErr w:type="gramEnd"/>
            <w:r w:rsidRPr="001D3974">
              <w:rPr>
                <w:rFonts w:cs="Times New Roman"/>
                <w:sz w:val="20"/>
                <w:szCs w:val="20"/>
              </w:rPr>
              <w:t>/и: “Выигрыш материала”.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Находить признаки отличия, сходства двух-трех предметов. Находить закономерности в ряду предметов или фигур. Группировать объекты по заданному или самостоятельно выявленному правилу.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Pr>
                <w:rFonts w:eastAsia="Arial" w:cs="Times New Roman"/>
                <w:b/>
                <w:i/>
                <w:sz w:val="20"/>
                <w:szCs w:val="20"/>
              </w:rPr>
              <w:t>13.01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19</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Выдающиеся шахматисты нашего времени.</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Работать в группах: планировать работу, распределять работу между членами группы. Совместно оценивать результат </w:t>
            </w:r>
            <w:proofErr w:type="spellStart"/>
            <w:r w:rsidRPr="001D3974">
              <w:rPr>
                <w:rFonts w:eastAsia="Arial" w:cs="Times New Roman"/>
                <w:sz w:val="20"/>
                <w:szCs w:val="20"/>
              </w:rPr>
              <w:t>работы</w:t>
            </w:r>
            <w:proofErr w:type="gramStart"/>
            <w:r w:rsidRPr="001D3974">
              <w:rPr>
                <w:rFonts w:eastAsia="Arial" w:cs="Times New Roman"/>
                <w:sz w:val="20"/>
                <w:szCs w:val="20"/>
              </w:rPr>
              <w:t>.П</w:t>
            </w:r>
            <w:proofErr w:type="gramEnd"/>
            <w:r w:rsidRPr="001D3974">
              <w:rPr>
                <w:rFonts w:eastAsia="Arial" w:cs="Times New Roman"/>
                <w:sz w:val="20"/>
                <w:szCs w:val="20"/>
              </w:rPr>
              <w:t>рогнозировать</w:t>
            </w:r>
            <w:proofErr w:type="spellEnd"/>
            <w:r w:rsidRPr="001D3974">
              <w:rPr>
                <w:rFonts w:eastAsia="Arial" w:cs="Times New Roman"/>
                <w:sz w:val="20"/>
                <w:szCs w:val="20"/>
              </w:rPr>
              <w:t xml:space="preserve"> результат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Pr>
                <w:rFonts w:eastAsia="Arial" w:cs="Times New Roman"/>
                <w:b/>
                <w:i/>
                <w:sz w:val="20"/>
                <w:szCs w:val="20"/>
              </w:rPr>
              <w:t>20.01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20</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Достижение материального перевеса.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Упорядочивать объекты. Устанавливать порядок предметов по силе. Моделировать отношения строгого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Pr>
                <w:rFonts w:eastAsia="Arial" w:cs="Times New Roman"/>
                <w:b/>
                <w:i/>
                <w:sz w:val="20"/>
                <w:szCs w:val="20"/>
              </w:rPr>
              <w:t>27.01</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21</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Нападение и защита.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Упорядочивать объекты. Устанавливать порядок предметов по силе. Моделировать отношения строгого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jc w:val="left"/>
              <w:rPr>
                <w:rFonts w:eastAsia="Arial" w:cs="Times New Roman"/>
                <w:b/>
                <w:i/>
                <w:sz w:val="20"/>
                <w:szCs w:val="20"/>
              </w:rPr>
            </w:pPr>
            <w:r>
              <w:rPr>
                <w:rFonts w:eastAsia="Arial" w:cs="Times New Roman"/>
                <w:b/>
                <w:i/>
                <w:sz w:val="20"/>
                <w:szCs w:val="20"/>
              </w:rPr>
              <w:t>03.02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22</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Способы защиты.</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Сравнивать две группы </w:t>
            </w:r>
            <w:r w:rsidRPr="001D3974">
              <w:rPr>
                <w:rFonts w:eastAsia="Arial" w:cs="Times New Roman"/>
                <w:sz w:val="20"/>
                <w:szCs w:val="20"/>
              </w:rPr>
              <w:lastRenderedPageBreak/>
              <w:t>предметов, устанавливая взаимно-однозначное соответствие между предметами этих групп и опираясь на сравнение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lastRenderedPageBreak/>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jc w:val="left"/>
              <w:rPr>
                <w:rFonts w:eastAsia="Arial" w:cs="Times New Roman"/>
                <w:b/>
                <w:i/>
                <w:sz w:val="20"/>
                <w:szCs w:val="20"/>
              </w:rPr>
            </w:pPr>
            <w:r>
              <w:rPr>
                <w:rFonts w:eastAsia="Arial" w:cs="Times New Roman"/>
                <w:b/>
                <w:i/>
                <w:sz w:val="20"/>
                <w:szCs w:val="20"/>
              </w:rPr>
              <w:t>10.02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lastRenderedPageBreak/>
              <w:t>23</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proofErr w:type="gramStart"/>
            <w:r w:rsidRPr="001D3974">
              <w:rPr>
                <w:rFonts w:cs="Times New Roman"/>
                <w:sz w:val="20"/>
                <w:szCs w:val="20"/>
              </w:rPr>
              <w:t>П</w:t>
            </w:r>
            <w:proofErr w:type="gramEnd"/>
            <w:r w:rsidRPr="001D3974">
              <w:rPr>
                <w:rFonts w:cs="Times New Roman"/>
                <w:sz w:val="20"/>
                <w:szCs w:val="20"/>
              </w:rPr>
              <w:t>/и: “Защита”.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Сравнивать две группы предметов, устанавливая взаимно-однозначное соответствие между предметами этих групп и опираясь на сравнение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jc w:val="left"/>
              <w:rPr>
                <w:rFonts w:eastAsia="Arial" w:cs="Times New Roman"/>
                <w:b/>
                <w:i/>
                <w:sz w:val="20"/>
                <w:szCs w:val="20"/>
              </w:rPr>
            </w:pPr>
            <w:r>
              <w:rPr>
                <w:rFonts w:eastAsia="Arial" w:cs="Times New Roman"/>
                <w:b/>
                <w:i/>
                <w:sz w:val="20"/>
                <w:szCs w:val="20"/>
              </w:rPr>
              <w:t>17.02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390"/>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24</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Шахматные правила FIDE.</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Работать в группах: планировать работу, распределять работу между членами группы. Совместно оценивать результат </w:t>
            </w:r>
            <w:proofErr w:type="spellStart"/>
            <w:r w:rsidRPr="001D3974">
              <w:rPr>
                <w:rFonts w:eastAsia="Arial" w:cs="Times New Roman"/>
                <w:sz w:val="20"/>
                <w:szCs w:val="20"/>
              </w:rPr>
              <w:t>работы</w:t>
            </w:r>
            <w:proofErr w:type="gramStart"/>
            <w:r w:rsidRPr="001D3974">
              <w:rPr>
                <w:rFonts w:eastAsia="Arial" w:cs="Times New Roman"/>
                <w:sz w:val="20"/>
                <w:szCs w:val="20"/>
              </w:rPr>
              <w:t>.П</w:t>
            </w:r>
            <w:proofErr w:type="gramEnd"/>
            <w:r w:rsidRPr="001D3974">
              <w:rPr>
                <w:rFonts w:eastAsia="Arial" w:cs="Times New Roman"/>
                <w:sz w:val="20"/>
                <w:szCs w:val="20"/>
              </w:rPr>
              <w:t>рогнозировать</w:t>
            </w:r>
            <w:proofErr w:type="spellEnd"/>
            <w:r w:rsidRPr="001D3974">
              <w:rPr>
                <w:rFonts w:eastAsia="Arial" w:cs="Times New Roman"/>
                <w:sz w:val="20"/>
                <w:szCs w:val="20"/>
              </w:rPr>
              <w:t xml:space="preserve"> результат.</w:t>
            </w:r>
            <w:r w:rsidRPr="001D3974">
              <w:rPr>
                <w:rFonts w:eastAsia="Calibri" w:cs="Times New Roman"/>
                <w:bCs/>
                <w:sz w:val="20"/>
                <w:szCs w:val="20"/>
              </w:rPr>
              <w:t xml:space="preserve"> Извлекать </w:t>
            </w:r>
            <w:r w:rsidRPr="001D3974">
              <w:rPr>
                <w:rFonts w:eastAsia="Calibri" w:cs="Times New Roman"/>
                <w:sz w:val="20"/>
                <w:szCs w:val="20"/>
              </w:rPr>
              <w:t xml:space="preserve">из текста и иллюстраций информацию о </w:t>
            </w:r>
            <w:proofErr w:type="spellStart"/>
            <w:r w:rsidRPr="001D3974">
              <w:rPr>
                <w:rFonts w:eastAsia="Calibri" w:cs="Times New Roman"/>
                <w:sz w:val="20"/>
                <w:szCs w:val="20"/>
              </w:rPr>
              <w:t>связях</w:t>
            </w:r>
            <w:proofErr w:type="gramStart"/>
            <w:r w:rsidRPr="001D3974">
              <w:rPr>
                <w:rFonts w:eastAsia="Calibri" w:cs="Times New Roman"/>
                <w:sz w:val="20"/>
                <w:szCs w:val="20"/>
              </w:rPr>
              <w:t>.</w:t>
            </w:r>
            <w:r w:rsidRPr="001D3974">
              <w:rPr>
                <w:rFonts w:eastAsia="Calibri" w:cs="Times New Roman"/>
                <w:bCs/>
                <w:sz w:val="20"/>
                <w:szCs w:val="20"/>
              </w:rPr>
              <w:t>А</w:t>
            </w:r>
            <w:proofErr w:type="gramEnd"/>
            <w:r w:rsidRPr="001D3974">
              <w:rPr>
                <w:rFonts w:eastAsia="Calibri" w:cs="Times New Roman"/>
                <w:bCs/>
                <w:sz w:val="20"/>
                <w:szCs w:val="20"/>
              </w:rPr>
              <w:t>нализировать</w:t>
            </w:r>
            <w:proofErr w:type="spellEnd"/>
            <w:r w:rsidRPr="001D3974">
              <w:rPr>
                <w:rFonts w:eastAsia="Calibri" w:cs="Times New Roman"/>
                <w:bCs/>
                <w:sz w:val="20"/>
                <w:szCs w:val="20"/>
              </w:rPr>
              <w:t xml:space="preserve"> </w:t>
            </w:r>
            <w:r w:rsidRPr="001D3974">
              <w:rPr>
                <w:rFonts w:eastAsia="Calibri" w:cs="Times New Roman"/>
                <w:sz w:val="20"/>
                <w:szCs w:val="20"/>
              </w:rPr>
              <w:t xml:space="preserve">рисунок и схемы, </w:t>
            </w:r>
            <w:proofErr w:type="spellStart"/>
            <w:r w:rsidRPr="001D3974">
              <w:rPr>
                <w:rFonts w:eastAsia="Calibri" w:cs="Times New Roman"/>
                <w:bCs/>
                <w:sz w:val="20"/>
                <w:szCs w:val="20"/>
              </w:rPr>
              <w:t>соотносить</w:t>
            </w:r>
            <w:r w:rsidRPr="001D3974">
              <w:rPr>
                <w:rFonts w:eastAsia="Calibri" w:cs="Times New Roman"/>
                <w:sz w:val="20"/>
                <w:szCs w:val="20"/>
              </w:rPr>
              <w:t>их</w:t>
            </w:r>
            <w:proofErr w:type="spellEnd"/>
            <w:r w:rsidRPr="001D3974">
              <w:rPr>
                <w:rFonts w:eastAsia="Calibri" w:cs="Times New Roman"/>
                <w:sz w:val="20"/>
                <w:szCs w:val="20"/>
              </w:rPr>
              <w:t xml:space="preserve"> между собой, </w:t>
            </w:r>
            <w:r w:rsidRPr="001D3974">
              <w:rPr>
                <w:rFonts w:eastAsia="Calibri" w:cs="Times New Roman"/>
                <w:bCs/>
                <w:sz w:val="20"/>
                <w:szCs w:val="20"/>
              </w:rPr>
              <w:t xml:space="preserve">сравнивать </w:t>
            </w:r>
            <w:r w:rsidRPr="001D3974">
              <w:rPr>
                <w:rFonts w:eastAsia="Calibri" w:cs="Times New Roman"/>
                <w:sz w:val="20"/>
                <w:szCs w:val="20"/>
              </w:rPr>
              <w:t>раз</w:t>
            </w:r>
            <w:r w:rsidRPr="001D3974">
              <w:rPr>
                <w:rFonts w:eastAsia="Calibri" w:cs="Times New Roman"/>
                <w:sz w:val="20"/>
                <w:szCs w:val="20"/>
              </w:rPr>
              <w:softHyphen/>
              <w:t xml:space="preserve">ные виды схем. </w:t>
            </w:r>
            <w:proofErr w:type="spellStart"/>
            <w:r w:rsidRPr="001D3974">
              <w:rPr>
                <w:rFonts w:eastAsia="Calibri" w:cs="Times New Roman"/>
                <w:bCs/>
                <w:sz w:val="20"/>
                <w:szCs w:val="20"/>
              </w:rPr>
              <w:t>Делать</w:t>
            </w:r>
            <w:r w:rsidRPr="001D3974">
              <w:rPr>
                <w:rFonts w:eastAsia="Calibri" w:cs="Times New Roman"/>
                <w:sz w:val="20"/>
                <w:szCs w:val="20"/>
              </w:rPr>
              <w:t>выводы</w:t>
            </w:r>
            <w:proofErr w:type="spellEnd"/>
            <w:r w:rsidRPr="001D3974">
              <w:rPr>
                <w:rFonts w:eastAsia="Calibri" w:cs="Times New Roman"/>
                <w:sz w:val="20"/>
                <w:szCs w:val="20"/>
              </w:rPr>
              <w:t>: о значении схем как способа изображения связей и правил, о возможности построения раз</w:t>
            </w:r>
            <w:r w:rsidRPr="001D3974">
              <w:rPr>
                <w:rFonts w:eastAsia="Calibri" w:cs="Times New Roman"/>
                <w:sz w:val="20"/>
                <w:szCs w:val="20"/>
              </w:rPr>
              <w:softHyphen/>
              <w:t>ных вариантов схем для отображения одних и тех же связей.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jc w:val="left"/>
              <w:rPr>
                <w:rFonts w:eastAsia="Arial" w:cs="Times New Roman"/>
                <w:b/>
                <w:i/>
                <w:sz w:val="20"/>
                <w:szCs w:val="20"/>
              </w:rPr>
            </w:pPr>
            <w:r>
              <w:rPr>
                <w:rFonts w:eastAsia="Arial" w:cs="Times New Roman"/>
                <w:b/>
                <w:i/>
                <w:sz w:val="20"/>
                <w:szCs w:val="20"/>
              </w:rPr>
              <w:t>24.02</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135"/>
        </w:trPr>
        <w:tc>
          <w:tcPr>
            <w:tcW w:w="2436"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D2471B">
            <w:pPr>
              <w:spacing w:after="0" w:line="276" w:lineRule="auto"/>
              <w:jc w:val="left"/>
              <w:rPr>
                <w:rFonts w:eastAsia="Arial" w:cs="Times New Roman"/>
                <w:b/>
                <w:i/>
                <w:sz w:val="20"/>
                <w:szCs w:val="20"/>
              </w:rPr>
            </w:pPr>
          </w:p>
        </w:tc>
        <w:tc>
          <w:tcPr>
            <w:tcW w:w="8338" w:type="dxa"/>
            <w:gridSpan w:val="7"/>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Техника </w:t>
            </w:r>
            <w:proofErr w:type="spellStart"/>
            <w:r w:rsidRPr="001D3974">
              <w:rPr>
                <w:rFonts w:eastAsia="Arial" w:cs="Times New Roman"/>
                <w:b/>
                <w:i/>
                <w:sz w:val="20"/>
                <w:szCs w:val="20"/>
              </w:rPr>
              <w:t>матования</w:t>
            </w:r>
            <w:proofErr w:type="spellEnd"/>
            <w:r w:rsidRPr="001D3974">
              <w:rPr>
                <w:rFonts w:eastAsia="Arial" w:cs="Times New Roman"/>
                <w:b/>
                <w:i/>
                <w:sz w:val="20"/>
                <w:szCs w:val="20"/>
              </w:rPr>
              <w:t xml:space="preserve"> одинокого короля (6 часов)</w:t>
            </w: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25</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Мат различными фигурами.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Описывать фигуры с использованием цвета поля. Сравнивать, упорядочивать фигуры, располагая их в порядке расстановки.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03.03</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630"/>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26</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Ферзь и ладья против короля.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Default="001D3974" w:rsidP="00D2471B">
            <w:pPr>
              <w:spacing w:after="0" w:line="276" w:lineRule="auto"/>
              <w:jc w:val="left"/>
              <w:rPr>
                <w:rFonts w:eastAsia="Arial" w:cs="Times New Roman"/>
                <w:sz w:val="20"/>
                <w:szCs w:val="20"/>
              </w:rPr>
            </w:pPr>
            <w:r w:rsidRPr="001D3974">
              <w:rPr>
                <w:rFonts w:eastAsia="Arial" w:cs="Times New Roman"/>
                <w:sz w:val="20"/>
                <w:szCs w:val="20"/>
              </w:rPr>
              <w:t>Моделировать и решать задачи, раскрывающие смысл действий фигур</w:t>
            </w:r>
          </w:p>
          <w:p w:rsidR="004E5679" w:rsidRPr="001D3974" w:rsidRDefault="004E5679" w:rsidP="00D2471B">
            <w:pPr>
              <w:spacing w:after="0" w:line="276" w:lineRule="auto"/>
              <w:jc w:val="left"/>
              <w:rPr>
                <w:rFonts w:eastAsia="Arial" w:cs="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10.03</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4E5679" w:rsidRPr="001D3974" w:rsidTr="004E5679">
        <w:trPr>
          <w:trHeight w:val="120"/>
        </w:trPr>
        <w:tc>
          <w:tcPr>
            <w:tcW w:w="10774" w:type="dxa"/>
            <w:gridSpan w:val="10"/>
            <w:tcBorders>
              <w:top w:val="single" w:sz="4" w:space="0" w:color="auto"/>
              <w:left w:val="outset" w:sz="6" w:space="0" w:color="auto"/>
              <w:bottom w:val="outset" w:sz="6" w:space="0" w:color="auto"/>
              <w:right w:val="outset" w:sz="6" w:space="0" w:color="auto"/>
            </w:tcBorders>
          </w:tcPr>
          <w:p w:rsidR="004E5679" w:rsidRPr="001D3974" w:rsidRDefault="004E5679"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4 четверть (8 часов)</w:t>
            </w: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27</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Две ладьи против короля.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Моделировать и решать задачи, раскрывающие </w:t>
            </w:r>
            <w:r w:rsidRPr="001D3974">
              <w:rPr>
                <w:rFonts w:eastAsia="Arial" w:cs="Times New Roman"/>
                <w:sz w:val="20"/>
                <w:szCs w:val="20"/>
              </w:rPr>
              <w:lastRenderedPageBreak/>
              <w:t>смысл действий фигур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lastRenderedPageBreak/>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17.03</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lastRenderedPageBreak/>
              <w:t>28</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 xml:space="preserve">Король и ферзь против короля.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Моделировать и решать задачи, раскрывающие смысл действий фигур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07.04</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29</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Этика шахматной борьбы.</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Моделировать и решать задачи, раскрывающие смысл действий фигур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14.04</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615"/>
        </w:trPr>
        <w:tc>
          <w:tcPr>
            <w:tcW w:w="1160"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30</w:t>
            </w:r>
          </w:p>
        </w:tc>
        <w:tc>
          <w:tcPr>
            <w:tcW w:w="1843" w:type="dxa"/>
            <w:gridSpan w:val="3"/>
            <w:tcBorders>
              <w:top w:val="outset" w:sz="6" w:space="0" w:color="auto"/>
              <w:left w:val="outset" w:sz="6" w:space="0" w:color="auto"/>
              <w:bottom w:val="single" w:sz="4"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Король и ладья против короля.</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Моделировать и решать задачи, раскрывающие смысл действий фигур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21.04</w:t>
            </w:r>
          </w:p>
        </w:tc>
        <w:tc>
          <w:tcPr>
            <w:tcW w:w="851" w:type="dxa"/>
            <w:tcBorders>
              <w:top w:val="single" w:sz="4" w:space="0" w:color="auto"/>
              <w:left w:val="single" w:sz="4" w:space="0" w:color="auto"/>
              <w:bottom w:val="single" w:sz="4"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p>
        </w:tc>
      </w:tr>
      <w:tr w:rsidR="001D3974" w:rsidRPr="001D3974" w:rsidTr="00364403">
        <w:trPr>
          <w:trHeight w:val="135"/>
        </w:trPr>
        <w:tc>
          <w:tcPr>
            <w:tcW w:w="2436" w:type="dxa"/>
            <w:gridSpan w:val="3"/>
            <w:tcBorders>
              <w:top w:val="single" w:sz="4" w:space="0" w:color="auto"/>
              <w:left w:val="outset" w:sz="6" w:space="0" w:color="auto"/>
              <w:bottom w:val="outset" w:sz="6" w:space="0" w:color="auto"/>
              <w:right w:val="outset" w:sz="6" w:space="0" w:color="auto"/>
            </w:tcBorders>
          </w:tcPr>
          <w:p w:rsidR="001D3974" w:rsidRPr="001D3974" w:rsidRDefault="001D3974" w:rsidP="00D2471B">
            <w:pPr>
              <w:spacing w:after="0" w:line="276" w:lineRule="auto"/>
              <w:jc w:val="left"/>
              <w:rPr>
                <w:rFonts w:eastAsia="Arial" w:cs="Times New Roman"/>
                <w:b/>
                <w:i/>
                <w:sz w:val="20"/>
                <w:szCs w:val="20"/>
              </w:rPr>
            </w:pPr>
          </w:p>
        </w:tc>
        <w:tc>
          <w:tcPr>
            <w:tcW w:w="8338" w:type="dxa"/>
            <w:gridSpan w:val="7"/>
            <w:tcBorders>
              <w:top w:val="single" w:sz="4"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b/>
                <w:i/>
                <w:sz w:val="20"/>
                <w:szCs w:val="20"/>
              </w:rPr>
              <w:t xml:space="preserve">                                         Достижение мата без жертвы материала </w:t>
            </w:r>
            <w:proofErr w:type="gramStart"/>
            <w:r w:rsidRPr="001D3974">
              <w:rPr>
                <w:rFonts w:eastAsia="Arial" w:cs="Times New Roman"/>
                <w:b/>
                <w:i/>
                <w:sz w:val="20"/>
                <w:szCs w:val="20"/>
              </w:rPr>
              <w:t xml:space="preserve">( </w:t>
            </w:r>
            <w:proofErr w:type="gramEnd"/>
            <w:r w:rsidRPr="001D3974">
              <w:rPr>
                <w:rFonts w:eastAsia="Arial" w:cs="Times New Roman"/>
                <w:b/>
                <w:i/>
                <w:sz w:val="20"/>
                <w:szCs w:val="20"/>
              </w:rPr>
              <w:t>4 часа)</w:t>
            </w: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31</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Учебные положения на мат в два хода в дебюте (начало игры).</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rPr>
                <w:rFonts w:eastAsia="Times New Roman" w:cs="Times New Roman"/>
                <w:sz w:val="20"/>
                <w:szCs w:val="20"/>
                <w:lang w:eastAsia="ru-RU"/>
              </w:rPr>
            </w:pPr>
            <w:r w:rsidRPr="001D3974">
              <w:rPr>
                <w:rFonts w:eastAsia="Arial" w:cs="Times New Roman"/>
                <w:sz w:val="20"/>
                <w:szCs w:val="20"/>
              </w:rPr>
              <w:t xml:space="preserve">Моделировать и решать задачи, раскрывающие смысл действий </w:t>
            </w:r>
            <w:proofErr w:type="spellStart"/>
            <w:r w:rsidRPr="001D3974">
              <w:rPr>
                <w:rFonts w:eastAsia="Arial" w:cs="Times New Roman"/>
                <w:sz w:val="20"/>
                <w:szCs w:val="20"/>
              </w:rPr>
              <w:t>фигур</w:t>
            </w:r>
            <w:r w:rsidRPr="001D3974">
              <w:rPr>
                <w:rFonts w:eastAsia="Times New Roman" w:cs="Times New Roman"/>
                <w:sz w:val="20"/>
                <w:szCs w:val="20"/>
                <w:lang w:eastAsia="ru-RU"/>
              </w:rPr>
              <w:t>Применять</w:t>
            </w:r>
            <w:proofErr w:type="spellEnd"/>
            <w:r w:rsidRPr="001D3974">
              <w:rPr>
                <w:rFonts w:eastAsia="Times New Roman" w:cs="Times New Roman"/>
                <w:sz w:val="20"/>
                <w:szCs w:val="20"/>
                <w:lang w:eastAsia="ru-RU"/>
              </w:rPr>
              <w:t xml:space="preserve"> приобретённые знания для практических задач.</w:t>
            </w:r>
          </w:p>
          <w:p w:rsidR="001D3974" w:rsidRPr="001D3974" w:rsidRDefault="001D3974" w:rsidP="00D2471B">
            <w:pPr>
              <w:widowControl w:val="0"/>
              <w:autoSpaceDE w:val="0"/>
              <w:autoSpaceDN w:val="0"/>
              <w:adjustRightInd w:val="0"/>
              <w:spacing w:after="0"/>
              <w:jc w:val="left"/>
              <w:rPr>
                <w:rFonts w:eastAsia="Times New Roman" w:cs="Times New Roman"/>
                <w:sz w:val="20"/>
                <w:szCs w:val="20"/>
                <w:lang w:eastAsia="ru-RU"/>
              </w:rPr>
            </w:pPr>
            <w:r w:rsidRPr="001D3974">
              <w:rPr>
                <w:rFonts w:eastAsia="Times New Roman" w:cs="Times New Roman"/>
                <w:sz w:val="20"/>
                <w:szCs w:val="20"/>
                <w:lang w:eastAsia="ru-RU"/>
              </w:rPr>
              <w:t>Соотносить изображение и название геометрической фигуры.</w:t>
            </w:r>
          </w:p>
          <w:p w:rsidR="001D3974" w:rsidRPr="001D3974" w:rsidRDefault="001D3974" w:rsidP="00D2471B">
            <w:pPr>
              <w:widowControl w:val="0"/>
              <w:autoSpaceDE w:val="0"/>
              <w:autoSpaceDN w:val="0"/>
              <w:adjustRightInd w:val="0"/>
              <w:spacing w:after="0"/>
              <w:jc w:val="left"/>
              <w:rPr>
                <w:rFonts w:eastAsia="Times New Roman" w:cs="Times New Roman"/>
                <w:sz w:val="20"/>
                <w:szCs w:val="20"/>
                <w:lang w:eastAsia="ru-RU"/>
              </w:rPr>
            </w:pPr>
            <w:r w:rsidRPr="001D3974">
              <w:rPr>
                <w:rFonts w:eastAsia="Times New Roman" w:cs="Times New Roman"/>
                <w:sz w:val="20"/>
                <w:szCs w:val="20"/>
                <w:lang w:eastAsia="ru-RU"/>
              </w:rPr>
              <w:t>Выполнять учебное задание в соответствии с правилом.</w:t>
            </w:r>
          </w:p>
          <w:p w:rsidR="001D3974" w:rsidRPr="001D3974" w:rsidRDefault="001D3974" w:rsidP="00D2471B">
            <w:pPr>
              <w:spacing w:after="0" w:line="276" w:lineRule="auto"/>
              <w:jc w:val="left"/>
              <w:rPr>
                <w:rFonts w:eastAsia="Arial" w:cs="Times New Roman"/>
                <w:b/>
                <w:i/>
                <w:sz w:val="20"/>
                <w:szCs w:val="20"/>
              </w:rPr>
            </w:pPr>
            <w:r w:rsidRPr="001D3974">
              <w:rPr>
                <w:rFonts w:eastAsia="Times New Roman" w:cs="Times New Roman"/>
                <w:sz w:val="20"/>
                <w:szCs w:val="20"/>
                <w:lang w:eastAsia="ru-RU"/>
              </w:rPr>
              <w:t>Оценивать правильность выполненного задания в рамках учебного диалога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28.04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32</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proofErr w:type="gramStart"/>
            <w:r w:rsidRPr="001D3974">
              <w:rPr>
                <w:rFonts w:cs="Times New Roman"/>
                <w:sz w:val="20"/>
                <w:szCs w:val="20"/>
              </w:rPr>
              <w:t>Миттельшпиле</w:t>
            </w:r>
            <w:proofErr w:type="gramEnd"/>
            <w:r w:rsidRPr="001D3974">
              <w:rPr>
                <w:rFonts w:cs="Times New Roman"/>
                <w:sz w:val="20"/>
                <w:szCs w:val="20"/>
              </w:rPr>
              <w:t xml:space="preserve"> (середина игры).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Работать в группах: планировать работу, распределять работу между членами группы. Совместно оценивать результат </w:t>
            </w:r>
            <w:proofErr w:type="spellStart"/>
            <w:r w:rsidRPr="001D3974">
              <w:rPr>
                <w:rFonts w:eastAsia="Arial" w:cs="Times New Roman"/>
                <w:sz w:val="20"/>
                <w:szCs w:val="20"/>
              </w:rPr>
              <w:t>работы</w:t>
            </w:r>
            <w:proofErr w:type="gramStart"/>
            <w:r w:rsidRPr="001D3974">
              <w:rPr>
                <w:rFonts w:eastAsia="Arial" w:cs="Times New Roman"/>
                <w:sz w:val="20"/>
                <w:szCs w:val="20"/>
              </w:rPr>
              <w:t>.П</w:t>
            </w:r>
            <w:proofErr w:type="gramEnd"/>
            <w:r w:rsidRPr="001D3974">
              <w:rPr>
                <w:rFonts w:eastAsia="Arial" w:cs="Times New Roman"/>
                <w:sz w:val="20"/>
                <w:szCs w:val="20"/>
              </w:rPr>
              <w:t>рогнозировать</w:t>
            </w:r>
            <w:proofErr w:type="spellEnd"/>
            <w:r w:rsidRPr="001D3974">
              <w:rPr>
                <w:rFonts w:eastAsia="Arial" w:cs="Times New Roman"/>
                <w:sz w:val="20"/>
                <w:szCs w:val="20"/>
              </w:rPr>
              <w:t xml:space="preserve"> результат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05.05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33</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proofErr w:type="gramStart"/>
            <w:r w:rsidRPr="001D3974">
              <w:rPr>
                <w:rFonts w:cs="Times New Roman"/>
                <w:sz w:val="20"/>
                <w:szCs w:val="20"/>
              </w:rPr>
              <w:t>Эндшпиле</w:t>
            </w:r>
            <w:proofErr w:type="gramEnd"/>
            <w:r w:rsidRPr="001D3974">
              <w:rPr>
                <w:rFonts w:cs="Times New Roman"/>
                <w:sz w:val="20"/>
                <w:szCs w:val="20"/>
              </w:rPr>
              <w:t xml:space="preserve"> (конец игры). </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Работать в группах: планировать работу, распределять работу между членами группы. Совместно оценивать результат </w:t>
            </w:r>
            <w:proofErr w:type="spellStart"/>
            <w:r w:rsidRPr="001D3974">
              <w:rPr>
                <w:rFonts w:eastAsia="Arial" w:cs="Times New Roman"/>
                <w:sz w:val="20"/>
                <w:szCs w:val="20"/>
              </w:rPr>
              <w:t>работы</w:t>
            </w:r>
            <w:proofErr w:type="gramStart"/>
            <w:r w:rsidRPr="001D3974">
              <w:rPr>
                <w:rFonts w:eastAsia="Arial" w:cs="Times New Roman"/>
                <w:sz w:val="20"/>
                <w:szCs w:val="20"/>
              </w:rPr>
              <w:t>.П</w:t>
            </w:r>
            <w:proofErr w:type="gramEnd"/>
            <w:r w:rsidRPr="001D3974">
              <w:rPr>
                <w:rFonts w:eastAsia="Arial" w:cs="Times New Roman"/>
                <w:sz w:val="20"/>
                <w:szCs w:val="20"/>
              </w:rPr>
              <w:t>рогнозировать</w:t>
            </w:r>
            <w:proofErr w:type="spellEnd"/>
            <w:r w:rsidRPr="001D3974">
              <w:rPr>
                <w:rFonts w:eastAsia="Arial" w:cs="Times New Roman"/>
                <w:sz w:val="20"/>
                <w:szCs w:val="20"/>
              </w:rPr>
              <w:t xml:space="preserve"> результат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12.05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p>
        </w:tc>
      </w:tr>
      <w:tr w:rsidR="001D3974" w:rsidRPr="001D3974" w:rsidTr="00364403">
        <w:trPr>
          <w:trHeight w:val="236"/>
        </w:trPr>
        <w:tc>
          <w:tcPr>
            <w:tcW w:w="1160"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rPr>
                <w:rFonts w:cs="Times New Roman"/>
                <w:sz w:val="20"/>
                <w:szCs w:val="20"/>
              </w:rPr>
            </w:pPr>
            <w:r w:rsidRPr="001D3974">
              <w:rPr>
                <w:rFonts w:cs="Times New Roman"/>
                <w:sz w:val="20"/>
                <w:szCs w:val="20"/>
              </w:rPr>
              <w:t>34</w:t>
            </w:r>
          </w:p>
        </w:tc>
        <w:tc>
          <w:tcPr>
            <w:tcW w:w="1843" w:type="dxa"/>
            <w:gridSpan w:val="3"/>
            <w:tcBorders>
              <w:top w:val="outset" w:sz="6" w:space="0" w:color="auto"/>
              <w:left w:val="outset" w:sz="6" w:space="0" w:color="auto"/>
              <w:bottom w:val="outset" w:sz="6" w:space="0" w:color="auto"/>
              <w:right w:val="outset" w:sz="6" w:space="0" w:color="auto"/>
            </w:tcBorders>
          </w:tcPr>
          <w:p w:rsidR="001D3974" w:rsidRPr="001D3974" w:rsidRDefault="001D3974" w:rsidP="00D2471B">
            <w:pPr>
              <w:spacing w:after="0"/>
              <w:jc w:val="left"/>
              <w:rPr>
                <w:rFonts w:cs="Times New Roman"/>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auto"/>
          </w:tcPr>
          <w:p w:rsidR="001D3974" w:rsidRPr="001D3974" w:rsidRDefault="001D3974" w:rsidP="00D2471B">
            <w:pPr>
              <w:spacing w:after="0"/>
              <w:jc w:val="left"/>
              <w:rPr>
                <w:rFonts w:cs="Times New Roman"/>
                <w:sz w:val="20"/>
                <w:szCs w:val="20"/>
              </w:rPr>
            </w:pPr>
            <w:r w:rsidRPr="001D3974">
              <w:rPr>
                <w:rFonts w:cs="Times New Roman"/>
                <w:sz w:val="20"/>
                <w:szCs w:val="20"/>
              </w:rPr>
              <w:t>Защита от мата.</w:t>
            </w:r>
          </w:p>
        </w:tc>
        <w:tc>
          <w:tcPr>
            <w:tcW w:w="2526"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jc w:val="left"/>
              <w:rPr>
                <w:rFonts w:eastAsia="Arial" w:cs="Times New Roman"/>
                <w:b/>
                <w:i/>
                <w:sz w:val="20"/>
                <w:szCs w:val="20"/>
              </w:rPr>
            </w:pPr>
            <w:r w:rsidRPr="001D3974">
              <w:rPr>
                <w:rFonts w:eastAsia="Arial" w:cs="Times New Roman"/>
                <w:sz w:val="20"/>
                <w:szCs w:val="20"/>
              </w:rPr>
              <w:t xml:space="preserve">Сравнивать две группы предметов, устанавливая взаимно-однозначное соответствие между предметами этих групп и </w:t>
            </w:r>
            <w:r w:rsidRPr="001D3974">
              <w:rPr>
                <w:rFonts w:eastAsia="Arial" w:cs="Times New Roman"/>
                <w:sz w:val="20"/>
                <w:szCs w:val="20"/>
              </w:rPr>
              <w:lastRenderedPageBreak/>
              <w:t>опираясь на сравнение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r w:rsidRPr="001D3974">
              <w:rPr>
                <w:rFonts w:cs="Times New Roman"/>
                <w:sz w:val="20"/>
                <w:szCs w:val="20"/>
              </w:rPr>
              <w:lastRenderedPageBreak/>
              <w:t>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DD1962" w:rsidP="00D2471B">
            <w:pPr>
              <w:spacing w:after="0" w:line="276" w:lineRule="auto"/>
              <w:ind w:left="372"/>
              <w:jc w:val="left"/>
              <w:rPr>
                <w:rFonts w:cs="Times New Roman"/>
                <w:b/>
                <w:i/>
                <w:sz w:val="20"/>
                <w:szCs w:val="20"/>
              </w:rPr>
            </w:pPr>
            <w:r>
              <w:rPr>
                <w:rFonts w:cs="Times New Roman"/>
                <w:b/>
                <w:i/>
                <w:sz w:val="20"/>
                <w:szCs w:val="20"/>
              </w:rPr>
              <w:t>19.05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D3974" w:rsidRPr="001D3974" w:rsidRDefault="001D3974" w:rsidP="00D2471B">
            <w:pPr>
              <w:spacing w:after="0" w:line="276" w:lineRule="auto"/>
              <w:ind w:left="372"/>
              <w:jc w:val="left"/>
              <w:rPr>
                <w:rFonts w:cs="Times New Roman"/>
                <w:sz w:val="20"/>
                <w:szCs w:val="20"/>
              </w:rPr>
            </w:pPr>
          </w:p>
        </w:tc>
      </w:tr>
    </w:tbl>
    <w:p w:rsidR="00766D97" w:rsidRPr="001D3974" w:rsidRDefault="00766D97" w:rsidP="00EB28CD">
      <w:pPr>
        <w:spacing w:line="259" w:lineRule="auto"/>
        <w:ind w:left="540"/>
        <w:jc w:val="left"/>
        <w:rPr>
          <w:rFonts w:eastAsia="Arial" w:cs="Times New Roman"/>
          <w:b/>
          <w:sz w:val="20"/>
          <w:szCs w:val="20"/>
        </w:rPr>
      </w:pPr>
    </w:p>
    <w:p w:rsidR="00EB28CD" w:rsidRPr="001D3974" w:rsidRDefault="00EB28CD" w:rsidP="00766D97">
      <w:pPr>
        <w:spacing w:line="259" w:lineRule="auto"/>
        <w:ind w:left="1416"/>
        <w:jc w:val="left"/>
        <w:rPr>
          <w:rFonts w:eastAsia="Arial" w:cs="Times New Roman"/>
          <w:b/>
          <w:sz w:val="20"/>
          <w:szCs w:val="20"/>
        </w:rPr>
      </w:pPr>
      <w:r w:rsidRPr="001D3974">
        <w:rPr>
          <w:rFonts w:eastAsia="Arial" w:cs="Times New Roman"/>
          <w:b/>
          <w:sz w:val="20"/>
          <w:szCs w:val="20"/>
        </w:rPr>
        <w:t>Учебно-методическое и материально-техническое обеспечение образовательного процесса</w:t>
      </w:r>
    </w:p>
    <w:p w:rsidR="00EB28CD" w:rsidRPr="001D3974" w:rsidRDefault="00EB28CD" w:rsidP="00EB28CD">
      <w:pPr>
        <w:spacing w:line="259" w:lineRule="auto"/>
        <w:jc w:val="left"/>
        <w:rPr>
          <w:rFonts w:eastAsia="Arial" w:cs="Times New Roman"/>
          <w:b/>
          <w:i/>
          <w:sz w:val="20"/>
          <w:szCs w:val="20"/>
        </w:rPr>
      </w:pPr>
      <w:r w:rsidRPr="001D3974">
        <w:rPr>
          <w:rFonts w:eastAsia="Arial" w:cs="Times New Roman"/>
          <w:i/>
          <w:sz w:val="20"/>
          <w:szCs w:val="20"/>
        </w:rPr>
        <w:t>Материально-технические средства:</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магнитная демонстрационная доска с магнитными фигурами – 1 штука;</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шахматные часы – 2 штуки;</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словарь шахматных терминов;</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комплекты шахматных фигур с досками – 10–12 штук.</w:t>
      </w:r>
    </w:p>
    <w:p w:rsidR="00EB28CD" w:rsidRPr="001D3974" w:rsidRDefault="00EB28CD" w:rsidP="00EB28CD">
      <w:pPr>
        <w:spacing w:line="259" w:lineRule="auto"/>
        <w:jc w:val="left"/>
        <w:rPr>
          <w:rFonts w:eastAsia="Arial" w:cs="Times New Roman"/>
          <w:i/>
          <w:sz w:val="20"/>
          <w:szCs w:val="20"/>
        </w:rPr>
      </w:pPr>
      <w:r w:rsidRPr="001D3974">
        <w:rPr>
          <w:rFonts w:eastAsia="Arial" w:cs="Times New Roman"/>
          <w:i/>
          <w:sz w:val="20"/>
          <w:szCs w:val="20"/>
        </w:rPr>
        <w:t>Печатная продукция:</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Авербах Ю. “Что нужно знать об эндшпиле”. / М.: </w:t>
      </w:r>
      <w:proofErr w:type="spellStart"/>
      <w:r w:rsidRPr="001D3974">
        <w:rPr>
          <w:rFonts w:eastAsia="Arial" w:cs="Times New Roman"/>
          <w:sz w:val="20"/>
          <w:szCs w:val="20"/>
        </w:rPr>
        <w:t>ФиС</w:t>
      </w:r>
      <w:proofErr w:type="spellEnd"/>
      <w:r w:rsidRPr="001D3974">
        <w:rPr>
          <w:rFonts w:eastAsia="Arial" w:cs="Times New Roman"/>
          <w:sz w:val="20"/>
          <w:szCs w:val="20"/>
        </w:rPr>
        <w:t>, 1979.</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Авербах Ю., Бейлин М. Путешествие в шахматное королевство. / М.: </w:t>
      </w:r>
      <w:proofErr w:type="spellStart"/>
      <w:r w:rsidRPr="001D3974">
        <w:rPr>
          <w:rFonts w:eastAsia="Arial" w:cs="Times New Roman"/>
          <w:sz w:val="20"/>
          <w:szCs w:val="20"/>
        </w:rPr>
        <w:t>ФиС</w:t>
      </w:r>
      <w:proofErr w:type="spellEnd"/>
      <w:r w:rsidRPr="001D3974">
        <w:rPr>
          <w:rFonts w:eastAsia="Arial" w:cs="Times New Roman"/>
          <w:sz w:val="20"/>
          <w:szCs w:val="20"/>
        </w:rPr>
        <w:t>, 1972.</w:t>
      </w:r>
    </w:p>
    <w:p w:rsidR="00EB28CD" w:rsidRPr="001D3974" w:rsidRDefault="00EB28CD" w:rsidP="00EB28CD">
      <w:pPr>
        <w:spacing w:after="0" w:line="259" w:lineRule="auto"/>
        <w:jc w:val="left"/>
        <w:rPr>
          <w:rFonts w:eastAsia="Arial" w:cs="Times New Roman"/>
          <w:sz w:val="20"/>
          <w:szCs w:val="20"/>
        </w:rPr>
      </w:pPr>
      <w:proofErr w:type="gramStart"/>
      <w:r w:rsidRPr="001D3974">
        <w:rPr>
          <w:rFonts w:eastAsia="Arial" w:cs="Times New Roman"/>
          <w:sz w:val="20"/>
          <w:szCs w:val="20"/>
        </w:rPr>
        <w:t>Весела</w:t>
      </w:r>
      <w:proofErr w:type="gramEnd"/>
      <w:r w:rsidRPr="001D3974">
        <w:rPr>
          <w:rFonts w:eastAsia="Arial" w:cs="Times New Roman"/>
          <w:sz w:val="20"/>
          <w:szCs w:val="20"/>
        </w:rPr>
        <w:t xml:space="preserve"> И., Веселы И. Шахматный букварь. / М.: Просвещение, 1983.</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Голенищев В. Программа подготовки юных шахматистов 4 и 3 разрядов. / М.: Всероссийский шахматный клуб,1969.</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Гончаров В. Некоторые актуальные вопросы обучения дошкольников шахматной игре. / М.: ГЦОЛИФК, 1984. </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Гришин В. Малыши играют в шахматы. / М.: Просвещение, 1991. </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Гришин В., Ильин Е. Шахматная азбука. / М.: Детская литература, 1980. </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Журавлев Н. Шаг за шагом. / М.: </w:t>
      </w:r>
      <w:proofErr w:type="spellStart"/>
      <w:r w:rsidRPr="001D3974">
        <w:rPr>
          <w:rFonts w:eastAsia="Arial" w:cs="Times New Roman"/>
          <w:sz w:val="20"/>
          <w:szCs w:val="20"/>
        </w:rPr>
        <w:t>ФиС</w:t>
      </w:r>
      <w:proofErr w:type="spellEnd"/>
      <w:r w:rsidRPr="001D3974">
        <w:rPr>
          <w:rFonts w:eastAsia="Arial" w:cs="Times New Roman"/>
          <w:sz w:val="20"/>
          <w:szCs w:val="20"/>
        </w:rPr>
        <w:t xml:space="preserve">, 1986. </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Зак</w:t>
      </w:r>
      <w:proofErr w:type="spellEnd"/>
      <w:r w:rsidRPr="001D3974">
        <w:rPr>
          <w:rFonts w:eastAsia="Arial" w:cs="Times New Roman"/>
          <w:sz w:val="20"/>
          <w:szCs w:val="20"/>
        </w:rPr>
        <w:t xml:space="preserve"> В., </w:t>
      </w:r>
      <w:proofErr w:type="spellStart"/>
      <w:r w:rsidRPr="001D3974">
        <w:rPr>
          <w:rFonts w:eastAsia="Arial" w:cs="Times New Roman"/>
          <w:sz w:val="20"/>
          <w:szCs w:val="20"/>
        </w:rPr>
        <w:t>Длуголенский</w:t>
      </w:r>
      <w:proofErr w:type="spellEnd"/>
      <w:r w:rsidRPr="001D3974">
        <w:rPr>
          <w:rFonts w:eastAsia="Arial" w:cs="Times New Roman"/>
          <w:sz w:val="20"/>
          <w:szCs w:val="20"/>
        </w:rPr>
        <w:t xml:space="preserve"> Я. Я играю в шахматы. / Л.: Детская литература, 1985.</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Злотник Б., Кузьмина С. Курс-минимум по шахматам. / М.: ГЦОЛИФК, 1990.</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Иващенко С. Сборник шахматных комбинаций. / Киев: </w:t>
      </w:r>
      <w:proofErr w:type="spellStart"/>
      <w:r w:rsidRPr="001D3974">
        <w:rPr>
          <w:rFonts w:eastAsia="Arial" w:cs="Times New Roman"/>
          <w:sz w:val="20"/>
          <w:szCs w:val="20"/>
        </w:rPr>
        <w:t>Радяньска</w:t>
      </w:r>
      <w:proofErr w:type="spellEnd"/>
      <w:r w:rsidRPr="001D3974">
        <w:rPr>
          <w:rFonts w:eastAsia="Arial" w:cs="Times New Roman"/>
          <w:sz w:val="20"/>
          <w:szCs w:val="20"/>
        </w:rPr>
        <w:t xml:space="preserve"> школа,1986.</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Капабланка Х.Р. Учебник шахматной игры. / М.: </w:t>
      </w:r>
      <w:proofErr w:type="spellStart"/>
      <w:r w:rsidRPr="001D3974">
        <w:rPr>
          <w:rFonts w:eastAsia="Arial" w:cs="Times New Roman"/>
          <w:sz w:val="20"/>
          <w:szCs w:val="20"/>
        </w:rPr>
        <w:t>ФиС</w:t>
      </w:r>
      <w:proofErr w:type="spellEnd"/>
      <w:r w:rsidRPr="001D3974">
        <w:rPr>
          <w:rFonts w:eastAsia="Arial" w:cs="Times New Roman"/>
          <w:sz w:val="20"/>
          <w:szCs w:val="20"/>
        </w:rPr>
        <w:t>, 1983.</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Князева В. Азбука шахматиста. / Ангрен, 1990.</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Князева В. Уроки шахмат. / Ташкент: 1992.</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Князева В. Уроки шахмат в общеобразовательной школе (методические рекомендации). / Ташкент: 1987.</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КостьевА</w:t>
      </w:r>
      <w:proofErr w:type="spellEnd"/>
      <w:r w:rsidRPr="001D3974">
        <w:rPr>
          <w:rFonts w:eastAsia="Arial" w:cs="Times New Roman"/>
          <w:sz w:val="20"/>
          <w:szCs w:val="20"/>
        </w:rPr>
        <w:t>.</w:t>
      </w:r>
      <w:proofErr w:type="gramStart"/>
      <w:r w:rsidRPr="001D3974">
        <w:rPr>
          <w:rFonts w:eastAsia="Arial" w:cs="Times New Roman"/>
          <w:sz w:val="20"/>
          <w:szCs w:val="20"/>
        </w:rPr>
        <w:t xml:space="preserve"> .</w:t>
      </w:r>
      <w:proofErr w:type="gramEnd"/>
      <w:r w:rsidRPr="001D3974">
        <w:rPr>
          <w:rFonts w:eastAsia="Arial" w:cs="Times New Roman"/>
          <w:sz w:val="20"/>
          <w:szCs w:val="20"/>
        </w:rPr>
        <w:t xml:space="preserve"> Уроки шахмат. / М: </w:t>
      </w:r>
      <w:proofErr w:type="spellStart"/>
      <w:r w:rsidRPr="001D3974">
        <w:rPr>
          <w:rFonts w:eastAsia="Arial" w:cs="Times New Roman"/>
          <w:sz w:val="20"/>
          <w:szCs w:val="20"/>
        </w:rPr>
        <w:t>ФиС</w:t>
      </w:r>
      <w:proofErr w:type="spellEnd"/>
      <w:r w:rsidRPr="001D3974">
        <w:rPr>
          <w:rFonts w:eastAsia="Arial" w:cs="Times New Roman"/>
          <w:sz w:val="20"/>
          <w:szCs w:val="20"/>
        </w:rPr>
        <w:t>, 1984.</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Костьев</w:t>
      </w:r>
      <w:proofErr w:type="spellEnd"/>
      <w:r w:rsidRPr="001D3974">
        <w:rPr>
          <w:rFonts w:eastAsia="Arial" w:cs="Times New Roman"/>
          <w:sz w:val="20"/>
          <w:szCs w:val="20"/>
        </w:rPr>
        <w:t xml:space="preserve"> А. Учителю о шахматах. / М.: Просвещение, 1986.</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Ласкер</w:t>
      </w:r>
      <w:proofErr w:type="spellEnd"/>
      <w:r w:rsidRPr="001D3974">
        <w:rPr>
          <w:rFonts w:eastAsia="Arial" w:cs="Times New Roman"/>
          <w:sz w:val="20"/>
          <w:szCs w:val="20"/>
        </w:rPr>
        <w:t xml:space="preserve"> Э. Учебник шахматной игры. / М.: </w:t>
      </w:r>
      <w:proofErr w:type="spellStart"/>
      <w:r w:rsidRPr="001D3974">
        <w:rPr>
          <w:rFonts w:eastAsia="Arial" w:cs="Times New Roman"/>
          <w:sz w:val="20"/>
          <w:szCs w:val="20"/>
        </w:rPr>
        <w:t>ФиС</w:t>
      </w:r>
      <w:proofErr w:type="spellEnd"/>
      <w:r w:rsidRPr="001D3974">
        <w:rPr>
          <w:rFonts w:eastAsia="Arial" w:cs="Times New Roman"/>
          <w:sz w:val="20"/>
          <w:szCs w:val="20"/>
        </w:rPr>
        <w:t>, 1980.</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Майзелис</w:t>
      </w:r>
      <w:proofErr w:type="spellEnd"/>
      <w:r w:rsidRPr="001D3974">
        <w:rPr>
          <w:rFonts w:eastAsia="Arial" w:cs="Times New Roman"/>
          <w:sz w:val="20"/>
          <w:szCs w:val="20"/>
        </w:rPr>
        <w:t xml:space="preserve"> И. Шахматы. / М.: </w:t>
      </w:r>
      <w:proofErr w:type="spellStart"/>
      <w:r w:rsidRPr="001D3974">
        <w:rPr>
          <w:rFonts w:eastAsia="Arial" w:cs="Times New Roman"/>
          <w:sz w:val="20"/>
          <w:szCs w:val="20"/>
        </w:rPr>
        <w:t>Детгиз</w:t>
      </w:r>
      <w:proofErr w:type="spellEnd"/>
      <w:r w:rsidRPr="001D3974">
        <w:rPr>
          <w:rFonts w:eastAsia="Arial" w:cs="Times New Roman"/>
          <w:sz w:val="20"/>
          <w:szCs w:val="20"/>
        </w:rPr>
        <w:t>, 1960.</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Нимцович</w:t>
      </w:r>
      <w:proofErr w:type="spellEnd"/>
      <w:r w:rsidRPr="001D3974">
        <w:rPr>
          <w:rFonts w:eastAsia="Arial" w:cs="Times New Roman"/>
          <w:sz w:val="20"/>
          <w:szCs w:val="20"/>
        </w:rPr>
        <w:t xml:space="preserve"> А. Моя система. / М: </w:t>
      </w:r>
      <w:proofErr w:type="spellStart"/>
      <w:r w:rsidRPr="001D3974">
        <w:rPr>
          <w:rFonts w:eastAsia="Arial" w:cs="Times New Roman"/>
          <w:sz w:val="20"/>
          <w:szCs w:val="20"/>
        </w:rPr>
        <w:t>ФиС</w:t>
      </w:r>
      <w:proofErr w:type="spellEnd"/>
      <w:r w:rsidRPr="001D3974">
        <w:rPr>
          <w:rFonts w:eastAsia="Arial" w:cs="Times New Roman"/>
          <w:sz w:val="20"/>
          <w:szCs w:val="20"/>
        </w:rPr>
        <w:t xml:space="preserve">, 1984. </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Программы общеобразовательных учреждений. Начальные классы. / М.: Просвещение, 2002. </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Сухин</w:t>
      </w:r>
      <w:proofErr w:type="spellEnd"/>
      <w:r w:rsidRPr="001D3974">
        <w:rPr>
          <w:rFonts w:eastAsia="Arial" w:cs="Times New Roman"/>
          <w:sz w:val="20"/>
          <w:szCs w:val="20"/>
        </w:rPr>
        <w:t xml:space="preserve"> И. Волшебные фигуры. / М.: Новая школа, 1994. </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Сухин</w:t>
      </w:r>
      <w:proofErr w:type="spellEnd"/>
      <w:r w:rsidRPr="001D3974">
        <w:rPr>
          <w:rFonts w:eastAsia="Arial" w:cs="Times New Roman"/>
          <w:sz w:val="20"/>
          <w:szCs w:val="20"/>
        </w:rPr>
        <w:t xml:space="preserve"> И. Приключения в шахматной стране. / М.: Педагогика, 1991;</w:t>
      </w:r>
    </w:p>
    <w:p w:rsidR="00EB28CD" w:rsidRPr="001D3974" w:rsidRDefault="00EB28CD" w:rsidP="00EB28CD">
      <w:pPr>
        <w:spacing w:after="0" w:line="259" w:lineRule="auto"/>
        <w:jc w:val="left"/>
        <w:rPr>
          <w:rFonts w:eastAsia="Arial" w:cs="Times New Roman"/>
          <w:sz w:val="20"/>
          <w:szCs w:val="20"/>
        </w:rPr>
      </w:pPr>
      <w:r w:rsidRPr="001D3974">
        <w:rPr>
          <w:rFonts w:eastAsia="Arial" w:cs="Times New Roman"/>
          <w:sz w:val="20"/>
          <w:szCs w:val="20"/>
        </w:rPr>
        <w:t xml:space="preserve">Шахматы – школе. Сост. </w:t>
      </w:r>
      <w:proofErr w:type="spellStart"/>
      <w:r w:rsidRPr="001D3974">
        <w:rPr>
          <w:rFonts w:eastAsia="Arial" w:cs="Times New Roman"/>
          <w:sz w:val="20"/>
          <w:szCs w:val="20"/>
        </w:rPr>
        <w:t>Б.Гершунский</w:t>
      </w:r>
      <w:proofErr w:type="spellEnd"/>
      <w:r w:rsidRPr="001D3974">
        <w:rPr>
          <w:rFonts w:eastAsia="Arial" w:cs="Times New Roman"/>
          <w:sz w:val="20"/>
          <w:szCs w:val="20"/>
        </w:rPr>
        <w:t xml:space="preserve">, </w:t>
      </w:r>
      <w:proofErr w:type="spellStart"/>
      <w:r w:rsidRPr="001D3974">
        <w:rPr>
          <w:rFonts w:eastAsia="Arial" w:cs="Times New Roman"/>
          <w:sz w:val="20"/>
          <w:szCs w:val="20"/>
        </w:rPr>
        <w:t>А.Костьев</w:t>
      </w:r>
      <w:proofErr w:type="spellEnd"/>
      <w:r w:rsidRPr="001D3974">
        <w:rPr>
          <w:rFonts w:eastAsia="Arial" w:cs="Times New Roman"/>
          <w:sz w:val="20"/>
          <w:szCs w:val="20"/>
        </w:rPr>
        <w:t xml:space="preserve">. / М.: Педагогика, 1991; </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Сухин</w:t>
      </w:r>
      <w:proofErr w:type="spellEnd"/>
      <w:r w:rsidRPr="001D3974">
        <w:rPr>
          <w:rFonts w:eastAsia="Arial" w:cs="Times New Roman"/>
          <w:sz w:val="20"/>
          <w:szCs w:val="20"/>
        </w:rPr>
        <w:t xml:space="preserve"> И. Шахматы, первый год, или Там клетки черно-белые чудес и тайн полны. / М.: Просвещение.1997.</w:t>
      </w:r>
    </w:p>
    <w:p w:rsidR="00EB28CD" w:rsidRPr="001D3974" w:rsidRDefault="00EB28CD" w:rsidP="00EB28CD">
      <w:pPr>
        <w:spacing w:after="0" w:line="259" w:lineRule="auto"/>
        <w:jc w:val="left"/>
        <w:rPr>
          <w:rFonts w:eastAsia="Arial" w:cs="Times New Roman"/>
          <w:sz w:val="20"/>
          <w:szCs w:val="20"/>
        </w:rPr>
      </w:pPr>
      <w:proofErr w:type="spellStart"/>
      <w:r w:rsidRPr="001D3974">
        <w:rPr>
          <w:rFonts w:eastAsia="Arial" w:cs="Times New Roman"/>
          <w:sz w:val="20"/>
          <w:szCs w:val="20"/>
        </w:rPr>
        <w:t>Сухин</w:t>
      </w:r>
      <w:proofErr w:type="spellEnd"/>
      <w:r w:rsidRPr="001D3974">
        <w:rPr>
          <w:rFonts w:eastAsia="Arial" w:cs="Times New Roman"/>
          <w:sz w:val="20"/>
          <w:szCs w:val="20"/>
        </w:rPr>
        <w:t xml:space="preserve"> И. Шахматы, первый год, или Учусь и учу.</w:t>
      </w:r>
    </w:p>
    <w:p w:rsidR="00EB28CD" w:rsidRPr="001D3974" w:rsidRDefault="00EB28CD" w:rsidP="00EB28CD">
      <w:pPr>
        <w:spacing w:line="259" w:lineRule="auto"/>
        <w:jc w:val="left"/>
        <w:rPr>
          <w:rFonts w:eastAsia="Arial" w:cs="Times New Roman"/>
          <w:sz w:val="20"/>
          <w:szCs w:val="20"/>
        </w:rPr>
      </w:pPr>
    </w:p>
    <w:p w:rsidR="00EB28CD" w:rsidRPr="00951BAD" w:rsidRDefault="00EB28CD" w:rsidP="00EB28CD">
      <w:pPr>
        <w:spacing w:line="259" w:lineRule="auto"/>
        <w:jc w:val="left"/>
        <w:rPr>
          <w:rFonts w:eastAsia="Arial" w:cs="Times New Roman"/>
        </w:rPr>
      </w:pPr>
    </w:p>
    <w:p w:rsidR="00EB28CD" w:rsidRDefault="00EB28CD" w:rsidP="00EB28CD">
      <w:pPr>
        <w:spacing w:line="259" w:lineRule="auto"/>
        <w:jc w:val="left"/>
        <w:rPr>
          <w:rFonts w:eastAsia="Arial" w:cs="Times New Roman"/>
        </w:rPr>
      </w:pPr>
    </w:p>
    <w:p w:rsidR="00EB28CD" w:rsidRDefault="00EB28CD" w:rsidP="00EB28CD">
      <w:pPr>
        <w:spacing w:line="259" w:lineRule="auto"/>
        <w:jc w:val="left"/>
        <w:rPr>
          <w:rFonts w:eastAsia="Arial" w:cs="Times New Roman"/>
        </w:rPr>
      </w:pPr>
    </w:p>
    <w:p w:rsidR="00EB28CD" w:rsidRDefault="00EB28CD" w:rsidP="00EB28CD">
      <w:pPr>
        <w:spacing w:line="259" w:lineRule="auto"/>
        <w:jc w:val="left"/>
        <w:rPr>
          <w:rFonts w:eastAsia="Arial" w:cs="Times New Roman"/>
        </w:rPr>
      </w:pPr>
    </w:p>
    <w:p w:rsidR="00EB28CD" w:rsidRPr="00951BAD" w:rsidRDefault="00EB28CD" w:rsidP="00EB28CD">
      <w:pPr>
        <w:spacing w:line="259" w:lineRule="auto"/>
        <w:jc w:val="left"/>
        <w:rPr>
          <w:rFonts w:eastAsia="Arial" w:cs="Times New Roman"/>
        </w:rPr>
      </w:pPr>
    </w:p>
    <w:p w:rsidR="00D960B9" w:rsidRDefault="00D960B9"/>
    <w:sectPr w:rsidR="00D960B9" w:rsidSect="00766D9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B4" w:rsidRDefault="00657CB4" w:rsidP="00766D97">
      <w:pPr>
        <w:spacing w:after="0"/>
      </w:pPr>
      <w:r>
        <w:separator/>
      </w:r>
    </w:p>
  </w:endnote>
  <w:endnote w:type="continuationSeparator" w:id="0">
    <w:p w:rsidR="00657CB4" w:rsidRDefault="00657CB4" w:rsidP="00766D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055780"/>
      <w:docPartObj>
        <w:docPartGallery w:val="Page Numbers (Bottom of Page)"/>
        <w:docPartUnique/>
      </w:docPartObj>
    </w:sdtPr>
    <w:sdtEndPr/>
    <w:sdtContent>
      <w:p w:rsidR="004E5679" w:rsidRDefault="00657CB4">
        <w:pPr>
          <w:pStyle w:val="a5"/>
          <w:jc w:val="right"/>
        </w:pPr>
        <w:r>
          <w:fldChar w:fldCharType="begin"/>
        </w:r>
        <w:r>
          <w:instrText>PAGE   \* MERGEFORMAT</w:instrText>
        </w:r>
        <w:r>
          <w:fldChar w:fldCharType="separate"/>
        </w:r>
        <w:r w:rsidR="00F62FC3">
          <w:rPr>
            <w:noProof/>
          </w:rPr>
          <w:t>14</w:t>
        </w:r>
        <w:r>
          <w:rPr>
            <w:noProof/>
          </w:rPr>
          <w:fldChar w:fldCharType="end"/>
        </w:r>
      </w:p>
    </w:sdtContent>
  </w:sdt>
  <w:p w:rsidR="004E5679" w:rsidRDefault="004E56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B4" w:rsidRDefault="00657CB4" w:rsidP="00766D97">
      <w:pPr>
        <w:spacing w:after="0"/>
      </w:pPr>
      <w:r>
        <w:separator/>
      </w:r>
    </w:p>
  </w:footnote>
  <w:footnote w:type="continuationSeparator" w:id="0">
    <w:p w:rsidR="00657CB4" w:rsidRDefault="00657CB4" w:rsidP="00766D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5B5234FE"/>
    <w:multiLevelType w:val="hybridMultilevel"/>
    <w:tmpl w:val="1BACDD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4"/>
  </w:num>
  <w:num w:numId="2">
    <w:abstractNumId w:val="6"/>
  </w:num>
  <w:num w:numId="3">
    <w:abstractNumId w:val="3"/>
  </w:num>
  <w:num w:numId="4">
    <w:abstractNumId w:val="13"/>
  </w:num>
  <w:num w:numId="5">
    <w:abstractNumId w:val="7"/>
  </w:num>
  <w:num w:numId="6">
    <w:abstractNumId w:val="9"/>
  </w:num>
  <w:num w:numId="7">
    <w:abstractNumId w:val="16"/>
  </w:num>
  <w:num w:numId="8">
    <w:abstractNumId w:val="11"/>
  </w:num>
  <w:num w:numId="9">
    <w:abstractNumId w:val="8"/>
  </w:num>
  <w:num w:numId="10">
    <w:abstractNumId w:val="4"/>
  </w:num>
  <w:num w:numId="11">
    <w:abstractNumId w:val="15"/>
  </w:num>
  <w:num w:numId="12">
    <w:abstractNumId w:val="1"/>
  </w:num>
  <w:num w:numId="13">
    <w:abstractNumId w:val="0"/>
  </w:num>
  <w:num w:numId="14">
    <w:abstractNumId w:val="5"/>
  </w:num>
  <w:num w:numId="15">
    <w:abstractNumId w:val="2"/>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35D0"/>
    <w:rsid w:val="00017EB4"/>
    <w:rsid w:val="0007206D"/>
    <w:rsid w:val="000740DE"/>
    <w:rsid w:val="000E1CDE"/>
    <w:rsid w:val="001135D0"/>
    <w:rsid w:val="0014391E"/>
    <w:rsid w:val="001C2C14"/>
    <w:rsid w:val="001C5CA1"/>
    <w:rsid w:val="001D3974"/>
    <w:rsid w:val="00210625"/>
    <w:rsid w:val="00293EFF"/>
    <w:rsid w:val="002E12C5"/>
    <w:rsid w:val="00344FA6"/>
    <w:rsid w:val="00364403"/>
    <w:rsid w:val="003D2587"/>
    <w:rsid w:val="00426161"/>
    <w:rsid w:val="0045035F"/>
    <w:rsid w:val="0045598C"/>
    <w:rsid w:val="0048422A"/>
    <w:rsid w:val="004A77E5"/>
    <w:rsid w:val="004D175A"/>
    <w:rsid w:val="004D7E44"/>
    <w:rsid w:val="004E5679"/>
    <w:rsid w:val="005220D9"/>
    <w:rsid w:val="005D1398"/>
    <w:rsid w:val="00644117"/>
    <w:rsid w:val="00657CB4"/>
    <w:rsid w:val="006A21C8"/>
    <w:rsid w:val="006C3038"/>
    <w:rsid w:val="006D599C"/>
    <w:rsid w:val="0070782A"/>
    <w:rsid w:val="00766D97"/>
    <w:rsid w:val="007947D1"/>
    <w:rsid w:val="007B49C5"/>
    <w:rsid w:val="00806AA0"/>
    <w:rsid w:val="008A0AC4"/>
    <w:rsid w:val="008B532A"/>
    <w:rsid w:val="00954C23"/>
    <w:rsid w:val="00A07BB8"/>
    <w:rsid w:val="00A658EE"/>
    <w:rsid w:val="00A975BC"/>
    <w:rsid w:val="00B62A9E"/>
    <w:rsid w:val="00B77298"/>
    <w:rsid w:val="00B97354"/>
    <w:rsid w:val="00C8102F"/>
    <w:rsid w:val="00CF6863"/>
    <w:rsid w:val="00D2471B"/>
    <w:rsid w:val="00D5122B"/>
    <w:rsid w:val="00D7264A"/>
    <w:rsid w:val="00D745C5"/>
    <w:rsid w:val="00D814CF"/>
    <w:rsid w:val="00D960B9"/>
    <w:rsid w:val="00DA4DEB"/>
    <w:rsid w:val="00DB543B"/>
    <w:rsid w:val="00DD1962"/>
    <w:rsid w:val="00DD1F14"/>
    <w:rsid w:val="00E470FC"/>
    <w:rsid w:val="00EB28CD"/>
    <w:rsid w:val="00EB2EA1"/>
    <w:rsid w:val="00ED1F27"/>
    <w:rsid w:val="00F06F61"/>
    <w:rsid w:val="00F62F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8CD"/>
    <w:pPr>
      <w:spacing w:line="240" w:lineRule="auto"/>
      <w:jc w:val="both"/>
    </w:pPr>
    <w:rPr>
      <w:rFonts w:ascii="Times New Roman" w:hAnsi="Times New Roman"/>
      <w:sz w:val="24"/>
      <w:szCs w:val="24"/>
    </w:rPr>
  </w:style>
  <w:style w:type="paragraph" w:styleId="1">
    <w:name w:val="heading 1"/>
    <w:basedOn w:val="a"/>
    <w:next w:val="a"/>
    <w:link w:val="10"/>
    <w:qFormat/>
    <w:rsid w:val="004A77E5"/>
    <w:pPr>
      <w:keepNext/>
      <w:widowControl w:val="0"/>
      <w:autoSpaceDE w:val="0"/>
      <w:autoSpaceDN w:val="0"/>
      <w:adjustRightInd w:val="0"/>
      <w:spacing w:after="0"/>
      <w:jc w:val="center"/>
      <w:outlineLvl w:val="0"/>
    </w:pPr>
    <w:rPr>
      <w:rFonts w:ascii="Arial" w:eastAsia="Times New Roman" w:hAnsi="Arial" w:cs="Arial"/>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6D97"/>
    <w:pPr>
      <w:tabs>
        <w:tab w:val="center" w:pos="4677"/>
        <w:tab w:val="right" w:pos="9355"/>
      </w:tabs>
      <w:spacing w:after="0"/>
    </w:pPr>
  </w:style>
  <w:style w:type="character" w:customStyle="1" w:styleId="a4">
    <w:name w:val="Верхний колонтитул Знак"/>
    <w:basedOn w:val="a0"/>
    <w:link w:val="a3"/>
    <w:uiPriority w:val="99"/>
    <w:rsid w:val="00766D97"/>
    <w:rPr>
      <w:rFonts w:ascii="Times New Roman" w:hAnsi="Times New Roman"/>
      <w:sz w:val="24"/>
      <w:szCs w:val="24"/>
    </w:rPr>
  </w:style>
  <w:style w:type="paragraph" w:styleId="a5">
    <w:name w:val="footer"/>
    <w:basedOn w:val="a"/>
    <w:link w:val="a6"/>
    <w:uiPriority w:val="99"/>
    <w:unhideWhenUsed/>
    <w:rsid w:val="00766D97"/>
    <w:pPr>
      <w:tabs>
        <w:tab w:val="center" w:pos="4677"/>
        <w:tab w:val="right" w:pos="9355"/>
      </w:tabs>
      <w:spacing w:after="0"/>
    </w:pPr>
  </w:style>
  <w:style w:type="character" w:customStyle="1" w:styleId="a6">
    <w:name w:val="Нижний колонтитул Знак"/>
    <w:basedOn w:val="a0"/>
    <w:link w:val="a5"/>
    <w:uiPriority w:val="99"/>
    <w:rsid w:val="00766D97"/>
    <w:rPr>
      <w:rFonts w:ascii="Times New Roman" w:hAnsi="Times New Roman"/>
      <w:sz w:val="24"/>
      <w:szCs w:val="24"/>
    </w:rPr>
  </w:style>
  <w:style w:type="character" w:customStyle="1" w:styleId="10">
    <w:name w:val="Заголовок 1 Знак"/>
    <w:basedOn w:val="a0"/>
    <w:link w:val="1"/>
    <w:rsid w:val="004A77E5"/>
    <w:rPr>
      <w:rFonts w:ascii="Arial" w:eastAsia="Times New Roman" w:hAnsi="Arial" w:cs="Arial"/>
      <w:b/>
      <w:bCs/>
      <w:sz w:val="24"/>
      <w:szCs w:val="20"/>
      <w:lang w:eastAsia="ru-RU"/>
    </w:rPr>
  </w:style>
  <w:style w:type="paragraph" w:styleId="a7">
    <w:name w:val="No Spacing"/>
    <w:uiPriority w:val="1"/>
    <w:qFormat/>
    <w:rsid w:val="004A77E5"/>
    <w:pPr>
      <w:spacing w:after="0" w:line="240" w:lineRule="auto"/>
    </w:pPr>
  </w:style>
  <w:style w:type="paragraph" w:customStyle="1" w:styleId="c38">
    <w:name w:val="c38"/>
    <w:basedOn w:val="a"/>
    <w:rsid w:val="004A77E5"/>
    <w:pPr>
      <w:spacing w:before="100" w:beforeAutospacing="1" w:after="100" w:afterAutospacing="1"/>
      <w:jc w:val="left"/>
    </w:pPr>
    <w:rPr>
      <w:rFonts w:eastAsia="Times New Roman" w:cs="Times New Roman"/>
      <w:lang w:eastAsia="ru-RU"/>
    </w:rPr>
  </w:style>
  <w:style w:type="character" w:customStyle="1" w:styleId="11">
    <w:name w:val="Основной шрифт абзаца1"/>
    <w:rsid w:val="004A77E5"/>
  </w:style>
  <w:style w:type="paragraph" w:customStyle="1" w:styleId="3">
    <w:name w:val="Заголовок 3+"/>
    <w:basedOn w:val="a"/>
    <w:rsid w:val="002E12C5"/>
    <w:pPr>
      <w:widowControl w:val="0"/>
      <w:overflowPunct w:val="0"/>
      <w:autoSpaceDE w:val="0"/>
      <w:autoSpaceDN w:val="0"/>
      <w:adjustRightInd w:val="0"/>
      <w:spacing w:before="240" w:after="0"/>
      <w:jc w:val="center"/>
      <w:textAlignment w:val="baseline"/>
    </w:pPr>
    <w:rPr>
      <w:rFonts w:eastAsia="Times New Roman" w:cs="Times New Roman"/>
      <w:b/>
      <w:sz w:val="28"/>
      <w:szCs w:val="20"/>
      <w:lang w:eastAsia="ru-RU"/>
    </w:rPr>
  </w:style>
  <w:style w:type="paragraph" w:styleId="a8">
    <w:name w:val="Title"/>
    <w:basedOn w:val="a"/>
    <w:link w:val="a9"/>
    <w:qFormat/>
    <w:rsid w:val="002E12C5"/>
    <w:pPr>
      <w:spacing w:after="0"/>
      <w:jc w:val="center"/>
    </w:pPr>
    <w:rPr>
      <w:rFonts w:eastAsia="Times New Roman" w:cs="Times New Roman"/>
      <w:b/>
      <w:bCs/>
      <w:lang w:eastAsia="ru-RU"/>
    </w:rPr>
  </w:style>
  <w:style w:type="character" w:customStyle="1" w:styleId="a9">
    <w:name w:val="Название Знак"/>
    <w:basedOn w:val="a0"/>
    <w:link w:val="a8"/>
    <w:rsid w:val="002E12C5"/>
    <w:rPr>
      <w:rFonts w:ascii="Times New Roman" w:eastAsia="Times New Roman" w:hAnsi="Times New Roman" w:cs="Times New Roman"/>
      <w:b/>
      <w:bCs/>
      <w:sz w:val="24"/>
      <w:szCs w:val="24"/>
      <w:lang w:eastAsia="ru-RU"/>
    </w:rPr>
  </w:style>
  <w:style w:type="paragraph" w:styleId="aa">
    <w:name w:val="Balloon Text"/>
    <w:basedOn w:val="a"/>
    <w:link w:val="ab"/>
    <w:uiPriority w:val="99"/>
    <w:semiHidden/>
    <w:unhideWhenUsed/>
    <w:rsid w:val="0007206D"/>
    <w:pPr>
      <w:spacing w:after="0"/>
    </w:pPr>
    <w:rPr>
      <w:rFonts w:ascii="Tahoma" w:hAnsi="Tahoma" w:cs="Tahoma"/>
      <w:sz w:val="16"/>
      <w:szCs w:val="16"/>
    </w:rPr>
  </w:style>
  <w:style w:type="character" w:customStyle="1" w:styleId="ab">
    <w:name w:val="Текст выноски Знак"/>
    <w:basedOn w:val="a0"/>
    <w:link w:val="aa"/>
    <w:uiPriority w:val="99"/>
    <w:semiHidden/>
    <w:rsid w:val="00072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5335">
      <w:bodyDiv w:val="1"/>
      <w:marLeft w:val="0"/>
      <w:marRight w:val="0"/>
      <w:marTop w:val="0"/>
      <w:marBottom w:val="0"/>
      <w:divBdr>
        <w:top w:val="none" w:sz="0" w:space="0" w:color="auto"/>
        <w:left w:val="none" w:sz="0" w:space="0" w:color="auto"/>
        <w:bottom w:val="none" w:sz="0" w:space="0" w:color="auto"/>
        <w:right w:val="none" w:sz="0" w:space="0" w:color="auto"/>
      </w:divBdr>
    </w:div>
    <w:div w:id="79660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14</Pages>
  <Words>3776</Words>
  <Characters>21527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 самбур</dc:creator>
  <cp:keywords/>
  <dc:description/>
  <cp:lastModifiedBy>User281122</cp:lastModifiedBy>
  <cp:revision>34</cp:revision>
  <cp:lastPrinted>2021-11-08T13:01:00Z</cp:lastPrinted>
  <dcterms:created xsi:type="dcterms:W3CDTF">2016-08-29T15:00:00Z</dcterms:created>
  <dcterms:modified xsi:type="dcterms:W3CDTF">2023-10-06T09:26:00Z</dcterms:modified>
</cp:coreProperties>
</file>