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5B8" w:rsidRPr="00BB15B8" w:rsidRDefault="00BB15B8" w:rsidP="00BB15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BB15B8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Инклюзивное образование</w:t>
      </w:r>
    </w:p>
    <w:p w:rsidR="00BB15B8" w:rsidRPr="00BB15B8" w:rsidRDefault="00BB15B8" w:rsidP="00BB15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Инклюзивное (франц. </w:t>
      </w:r>
      <w:r w:rsidRPr="00BB15B8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inclusif</w:t>
      </w:r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– включающий в себя, от лат. </w:t>
      </w:r>
      <w:r w:rsidRPr="00BB15B8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include</w:t>
      </w:r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– заключаю, включаю) или включенноеобразование – термин, используемый для описания процесса обучения детей с особыми потребностями вобщеобразовательных (массовых) </w:t>
      </w:r>
      <w:proofErr w:type="gramStart"/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школах</w:t>
      </w:r>
      <w:proofErr w:type="gramEnd"/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. В основу инклюзивного образования положена идеология, котораяисключает любую дискриминацию детей, которая обеспечивает равное отношение ко всем людям, носоздает особые условия для детей, имеющих особые образовательные потребности. Инклюзивноеобразование – процесс развития общего образования, который подразумевает доступность образования длявсех, в плане приспособления к различным нуждам всех детей, что обеспечивает доступ к образованию длядетей с особыми потребностями.</w:t>
      </w:r>
    </w:p>
    <w:p w:rsidR="00BB15B8" w:rsidRPr="00BB15B8" w:rsidRDefault="00BB15B8" w:rsidP="00BB15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Восемь принципов инклюзивного образования:</w:t>
      </w:r>
    </w:p>
    <w:p w:rsidR="00BB15B8" w:rsidRPr="00BB15B8" w:rsidRDefault="00BB15B8" w:rsidP="00BB15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1. Ценность человека не зависит от его способностей и достижений;</w:t>
      </w:r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  <w:t>2. Каждый человек способен чувствовать и думать;</w:t>
      </w:r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  <w:t>3. Каждый человек имеет право на общение и на то, чтобы быть услышанным;</w:t>
      </w:r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  <w:t>4. Все люди нуждаются друг в друге;</w:t>
      </w:r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  <w:t>5. Подлинное образование может осуществляться только в контексте реальных взаимоотношений;</w:t>
      </w:r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  <w:t>6. Все люди нуждаются в поддержке и дружбе ровесников;</w:t>
      </w:r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  <w:t>7. Для всех обучающихся достижение прогресса скорее может быть в том, что они могут делать, чем в том, что не могут;</w:t>
      </w:r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  <w:t>8. Разнообразие усиливает все стороны жизни человека.</w:t>
      </w:r>
    </w:p>
    <w:p w:rsidR="00BB15B8" w:rsidRPr="00BB15B8" w:rsidRDefault="00BB15B8" w:rsidP="00BB15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Система инклюзивного образования включает в себя учебные заведения среднего, профессионального ивысшего образования. Ее целью является создание безбарьерной среды в обучении и профессиональнойподготовке людей с ограниченными возможностями. Данный комплекс мер подразумевает как техническоеоснащение образовательных учреждений, так и разработку специальных учебных курсов для педагогов идругих учащихся, направленных на развитие их взаимодействия с инвалидами. Кроме этого необходимыспециальные программы, направленные на облегчение процесса адаптации детей с ограниченнымивозможностями в общеобразовательном учреждении.</w:t>
      </w:r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  <w:r w:rsidRPr="00BB15B8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br/>
        <w:t>Мировая практика инклюзивного образования</w:t>
      </w:r>
    </w:p>
    <w:p w:rsidR="00BB15B8" w:rsidRPr="00BB15B8" w:rsidRDefault="00BB15B8" w:rsidP="00BB15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За рубежом, начиная с 1970-х гг., ведется разработка и внедрение пакета нормативных актов, способствующих расширению образовательных возможностей инвалидов. </w:t>
      </w:r>
      <w:proofErr w:type="gramStart"/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</w:t>
      </w:r>
      <w:proofErr w:type="gramEnd"/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</w:t>
      </w:r>
      <w:proofErr w:type="gramStart"/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современной</w:t>
      </w:r>
      <w:proofErr w:type="gramEnd"/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образовательнойполитике США и Европы получили развитие несколько подходов, в том числе: расширение доступа кобразованию </w:t>
      </w:r>
      <w:r w:rsidRPr="00BB15B8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(widening participation), </w:t>
      </w:r>
      <w:proofErr w:type="spellStart"/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мэйнстриминг</w:t>
      </w:r>
      <w:proofErr w:type="spellEnd"/>
      <w:r w:rsidRPr="00BB15B8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 (mainstreaming), </w:t>
      </w:r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интеграция</w:t>
      </w:r>
      <w:r w:rsidRPr="00BB15B8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 (integration), </w:t>
      </w:r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инклюзия</w:t>
      </w:r>
      <w:r w:rsidRPr="00BB15B8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, </w:t>
      </w:r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т</w:t>
      </w:r>
      <w:r w:rsidRPr="00BB15B8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.</w:t>
      </w:r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е</w:t>
      </w:r>
      <w:r w:rsidRPr="00BB15B8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. </w:t>
      </w:r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включение</w:t>
      </w:r>
      <w:r w:rsidRPr="00BB15B8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 (inclusion). </w:t>
      </w:r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Мэйнстриминг предполагает, что ученики-инвалиды общаются со сверстниками напраздниках, в различных досуговых программах. Интеграция означает приведение потребностей детей спсихическими и физическими нарушениями в соответствие с системой образования, остающейся в целомнеизменной, не приспособленной для них. Включение, или инклюзия реформирование школ иперепланировка учебных помещений так, чтобы они отвечали нуждам и потребностям всех детей безисключения.</w:t>
      </w:r>
    </w:p>
    <w:p w:rsidR="00BB15B8" w:rsidRPr="00BB15B8" w:rsidRDefault="00BB15B8" w:rsidP="00BB15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 1990-х гг. в США и странах Европы вышел ряд публикаций, посвященных проблеме самоорганизацииродителей детей-инвалидов, общественной активности взрослых инвалидов и защитников их прав, способствовавшие популяризации идей инклюзивного образования.</w:t>
      </w:r>
    </w:p>
    <w:p w:rsidR="00BB15B8" w:rsidRPr="00BB15B8" w:rsidRDefault="00BB15B8" w:rsidP="00BB15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Исследования экономической эффективности инклюзивного образования, проведенные в 1980 – 1990-х гг. идемонстрируют преимущества интегрированного образования в терминах выгоды, пользы, достижений.</w:t>
      </w:r>
    </w:p>
    <w:p w:rsidR="00BB15B8" w:rsidRPr="00BB15B8" w:rsidRDefault="00BB15B8" w:rsidP="00BB15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На сегодняшний день в большинстве западных стран сложился определенный консенсус относительноважности интеграции детей-инвалидов. </w:t>
      </w:r>
      <w:proofErr w:type="gramStart"/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Государственные, муниципальные и школы получают бюджетноефинансирование на детей с особыми потребностями, и, соответственно, заинтересованы в увеличении числаучащихся, официально зарегистрированных как инвалиды.</w:t>
      </w:r>
      <w:proofErr w:type="gramEnd"/>
    </w:p>
    <w:p w:rsidR="00BB15B8" w:rsidRPr="00BB15B8" w:rsidRDefault="00BB15B8" w:rsidP="00BB15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Положения об инклюзивном образовании включены в Конвенцию ООН «О правах инвалидов», одобреннойГенеральной Ассамблеей ООН 13 декабря 2006 года.</w:t>
      </w:r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lastRenderedPageBreak/>
        <w:br/>
      </w:r>
      <w:r w:rsidRPr="00BB15B8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Ситуация с инклюзивным образованием в России</w:t>
      </w:r>
    </w:p>
    <w:p w:rsidR="00BB15B8" w:rsidRPr="00BB15B8" w:rsidRDefault="00BB15B8" w:rsidP="00BB15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Первые инклюзивные образовательные учреждения появились в нашей стране на рубеже 1980 – 1990 гг. ВМоскве в 1991 году по инициативе московского Центра лечебной педагогики и родительской общественнойорганизации появилась школа инклюзивного образования "Ковчег" (№1321).</w:t>
      </w:r>
    </w:p>
    <w:p w:rsidR="00BB15B8" w:rsidRPr="00BB15B8" w:rsidRDefault="00BB15B8" w:rsidP="00BB15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С осени 1992 года в России началась реализация проекта «Интеграция лиц с </w:t>
      </w:r>
      <w:proofErr w:type="gramStart"/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ограниченными</w:t>
      </w:r>
      <w:proofErr w:type="gramEnd"/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возможностямиздоровья». В результате в 11-ти регионах были созданы экспериментальные площадки по интегрированномуобучению детей-инвалидов. По результатам эксперимента были проведены две международныеконференции (1995, 1998). 31 января 2001 года участники Международной научно-практическойконференции по проблемам интегрированного обучения приняли Концепцию интегрированного образованиялиц с ограниченными возможностями здоровья, которая была направлена в органы управления образованиясубъектов РФ Министерством образования РФ 16 апреля 2001 года. С целью подготовки педагогов к работе сдетьми с ограниченными возможностями здоровья коллегия Министерства образования РФ приняларешение о вводе в учебные планы педагогических вузов с 1 сентября 1996 года курсов «Основы специально</w:t>
      </w:r>
      <w:proofErr w:type="gramStart"/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й(</w:t>
      </w:r>
      <w:proofErr w:type="gramEnd"/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коррекционной) педагогики» и «Особенности психологии детей с ограниченными возможностями здоровья». Сразу же появились рекомендации учреждениям дополнительного профобразования педагогов ввести этикурсы в планы повышения квалификации учителей общеобразовательных школ.</w:t>
      </w:r>
    </w:p>
    <w:p w:rsidR="00BB15B8" w:rsidRPr="00BB15B8" w:rsidRDefault="00BB15B8" w:rsidP="00BB15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По данным Министерства образования и науки РФ, в 2008 – 2009 гг. модель инклюзивного образованиявнедряется в порядке эксперимента в образовательных учреждениях различных типов в ряде субъектовФедерации: </w:t>
      </w:r>
      <w:proofErr w:type="gramStart"/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Архангельской, Владимирской, Ленинградской, Московской, Нижегородской, Новгородской, Самарской, Томской и других областях.</w:t>
      </w:r>
      <w:proofErr w:type="gramEnd"/>
    </w:p>
    <w:p w:rsidR="00BB15B8" w:rsidRPr="00BB15B8" w:rsidRDefault="00BB15B8" w:rsidP="00BB15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 Москве работают более полутора тысяч общеобразовательных школ, из них по программе инклюзивногообразования – лишь 47.</w:t>
      </w:r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  <w:r w:rsidRPr="00BB15B8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Текущее российское законодательство в области инклюзивного образования</w:t>
      </w:r>
    </w:p>
    <w:p w:rsidR="00BB15B8" w:rsidRPr="00BB15B8" w:rsidRDefault="00BB15B8" w:rsidP="00BB15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На сегодняшний день инклюзивное образование на территории РФ регулируется Конституцией РФ, федеральным законом «Об образовании», федеральным законом «О социальной защите инвалидов в РФ», а также Конвенцией о правах ребенка и Протоколом №1 Европейской конвенции о защите прав человека иосновных свобод.</w:t>
      </w:r>
    </w:p>
    <w:p w:rsidR="00BB15B8" w:rsidRPr="00BB15B8" w:rsidRDefault="00BB15B8" w:rsidP="00BB15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 2008 году Россия подписала Конвенцию ООН «О правах инвалидов». В статье двадцать четвертойКонвенции говорится том, что в целях реализации права на образование государства-участники должныобеспечить инклюзивное образование на всех уровнях и обучение в течение всей жизни человека.</w:t>
      </w:r>
    </w:p>
    <w:p w:rsidR="00BB15B8" w:rsidRPr="00BB15B8" w:rsidRDefault="00BB15B8" w:rsidP="00BB15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Ратификацию конвенции «О правах инвалидов» планируется провести до конца 2009 года.</w:t>
      </w:r>
    </w:p>
    <w:p w:rsidR="00BB15B8" w:rsidRPr="00BB15B8" w:rsidRDefault="00BB15B8" w:rsidP="00BB15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Мосгордума планирует до конца 2009 года принять законопроект «Об образовании лиц с ограниченнымивозможностями здоровья в Москве», несмотря на отсутствие аналогичного федерального закона.</w:t>
      </w:r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  <w:r w:rsidRPr="00BB15B8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Другие варианты обучения детей-инвалидов</w:t>
      </w:r>
    </w:p>
    <w:p w:rsidR="00BB15B8" w:rsidRPr="00BB15B8" w:rsidRDefault="00BB15B8" w:rsidP="00BB15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Помимо инклюзивного образования, в России существуют иные варианты обучения детей-инвалидов:</w:t>
      </w:r>
    </w:p>
    <w:p w:rsidR="00BB15B8" w:rsidRPr="00BB15B8" w:rsidRDefault="00BB15B8" w:rsidP="00BB15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BB15B8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Спецшколы и интернаты</w:t>
      </w:r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– образовательные учреждения с круглосуточным пребыванием обучающихся, созданные в целях оказания помощи семье в воспитании детей, формирования у них навыковсамостоятельной жизни, социальной защиты и всестороннего раскрытия творческих способностей детей. Также на территории РФ существует система домов-интернатов социальной защиты, в которых различныеобразовательные программы осуществляются силами социальных педагогов. Однако де-юре такие дома-интернаты не являются образовательными учреждениями и не могут выдавать документ об образовании. В2009 году для домов-интернатов начал разрабатываться специальный образовательный стандарт.</w:t>
      </w:r>
    </w:p>
    <w:p w:rsidR="00BB15B8" w:rsidRPr="00BB15B8" w:rsidRDefault="00BB15B8" w:rsidP="00BB15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BB15B8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Коррекционные классы общеобразовательных школ</w:t>
      </w:r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– форма дифференциации образования, позволяющая решать задачи своевременной активно</w:t>
      </w:r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lastRenderedPageBreak/>
        <w:t>й помощи детям с </w:t>
      </w:r>
      <w:proofErr w:type="gramStart"/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ограниченными</w:t>
      </w:r>
      <w:proofErr w:type="gramEnd"/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возможностямиздоровья. Положительным фактором в данном случае является наличие у детей-инвалидов возможностиучаствовать во многих школьных мероприятиях наравне со своими сверстниками из других классов, а такжето, что дети учатся ближе к дому и воспитываются в семье.</w:t>
      </w:r>
    </w:p>
    <w:p w:rsidR="00BB15B8" w:rsidRPr="00BB15B8" w:rsidRDefault="00BB15B8" w:rsidP="00BB15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BB15B8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Домашнее обучение</w:t>
      </w:r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– вариант обучения детей-инвалидов, при котором преподаватели образовательногоучреждения организованно посещают ребенка и проводят с ним занятия непосредственно по месту егопроживания. В таком случае, как правило, обучение осуществляется силами педагогов ближайшегообразовательного учреждения, однако в России существуют и специализированные школы надомногообучения детей-инвалидов. Домашнее обучение может вестись по общей либо вспомогательной программе, построенной с учетом возможностей учащегося. По окончании обучения ребенку выдается аттестат обокончании школы общего образца с указанием программы, по которой он проходил обучение.</w:t>
      </w:r>
    </w:p>
    <w:p w:rsidR="00BB15B8" w:rsidRPr="00BB15B8" w:rsidRDefault="00BB15B8" w:rsidP="00BB15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BB15B8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Дистанционное обучение</w:t>
      </w:r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– комплекс образовательных услуг, предоставляемых детям-инвалидам спомощью специализированной информационно-образовательной среды, базирующейся на средствахобмена учебной информацией на расстоянии (спутниковое телевидение, радио, компьютерная связь и т.п.). Для осуществления дистанционного обучения необходимо мультимедийное оборудование (компьютер, принтер, сканер, веб-камера и т.д.), с помощью которого будет поддерживаться связь ребенка с центромдистанционного обучения. В ходе учебного процесса проходит как общение преподавателя с ребенком врежиме онлайн, так и выполнение учащимся заданий, присланных ему в электронном виде, с последующейотправкой результатов в центр дистанционного обучения.</w:t>
      </w:r>
    </w:p>
    <w:p w:rsidR="00BB15B8" w:rsidRPr="00BB15B8" w:rsidRDefault="00BB15B8" w:rsidP="00BB15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На сегодняшний день в России с помощью дистанционного обучения можно получить не только среднее, но и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</w:t>
      </w:r>
      <w:bookmarkStart w:id="0" w:name="_GoBack"/>
      <w:bookmarkEnd w:id="0"/>
      <w:r w:rsidRPr="00BB15B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высшее образование – в программы дистанционного обучения активно включились многие отечественныевузы.</w:t>
      </w:r>
    </w:p>
    <w:p w:rsidR="00972F7E" w:rsidRDefault="00972F7E"/>
    <w:sectPr w:rsidR="00972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40A"/>
    <w:rsid w:val="00972F7E"/>
    <w:rsid w:val="009A740A"/>
    <w:rsid w:val="00BB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B15B8"/>
  </w:style>
  <w:style w:type="paragraph" w:styleId="a3">
    <w:name w:val="Normal (Web)"/>
    <w:basedOn w:val="a"/>
    <w:uiPriority w:val="99"/>
    <w:semiHidden/>
    <w:unhideWhenUsed/>
    <w:rsid w:val="00BB1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15B8"/>
    <w:rPr>
      <w:b/>
      <w:bCs/>
    </w:rPr>
  </w:style>
  <w:style w:type="character" w:customStyle="1" w:styleId="w">
    <w:name w:val="w"/>
    <w:basedOn w:val="a0"/>
    <w:rsid w:val="00BB15B8"/>
  </w:style>
  <w:style w:type="character" w:customStyle="1" w:styleId="apple-converted-space">
    <w:name w:val="apple-converted-space"/>
    <w:basedOn w:val="a0"/>
    <w:rsid w:val="00BB15B8"/>
  </w:style>
  <w:style w:type="character" w:customStyle="1" w:styleId="selectionindex">
    <w:name w:val="selection_index"/>
    <w:basedOn w:val="a0"/>
    <w:rsid w:val="00BB15B8"/>
  </w:style>
  <w:style w:type="character" w:styleId="a5">
    <w:name w:val="Emphasis"/>
    <w:basedOn w:val="a0"/>
    <w:uiPriority w:val="20"/>
    <w:qFormat/>
    <w:rsid w:val="00BB15B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B15B8"/>
  </w:style>
  <w:style w:type="paragraph" w:styleId="a3">
    <w:name w:val="Normal (Web)"/>
    <w:basedOn w:val="a"/>
    <w:uiPriority w:val="99"/>
    <w:semiHidden/>
    <w:unhideWhenUsed/>
    <w:rsid w:val="00BB1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15B8"/>
    <w:rPr>
      <w:b/>
      <w:bCs/>
    </w:rPr>
  </w:style>
  <w:style w:type="character" w:customStyle="1" w:styleId="w">
    <w:name w:val="w"/>
    <w:basedOn w:val="a0"/>
    <w:rsid w:val="00BB15B8"/>
  </w:style>
  <w:style w:type="character" w:customStyle="1" w:styleId="apple-converted-space">
    <w:name w:val="apple-converted-space"/>
    <w:basedOn w:val="a0"/>
    <w:rsid w:val="00BB15B8"/>
  </w:style>
  <w:style w:type="character" w:customStyle="1" w:styleId="selectionindex">
    <w:name w:val="selection_index"/>
    <w:basedOn w:val="a0"/>
    <w:rsid w:val="00BB15B8"/>
  </w:style>
  <w:style w:type="character" w:styleId="a5">
    <w:name w:val="Emphasis"/>
    <w:basedOn w:val="a0"/>
    <w:uiPriority w:val="20"/>
    <w:qFormat/>
    <w:rsid w:val="00BB15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1403</Words>
  <Characters>8002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2017-06-28T13:52:00Z</dcterms:created>
  <dcterms:modified xsi:type="dcterms:W3CDTF">2017-06-28T13:52:00Z</dcterms:modified>
</cp:coreProperties>
</file>